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8A83D" w14:textId="06EBAA8D" w:rsidR="00830FBA" w:rsidRPr="00CA4B24" w:rsidRDefault="00830FBA" w:rsidP="00830FBA">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Pr>
          <w:rFonts w:ascii="Arial" w:eastAsia="MS Mincho" w:hAnsi="Arial" w:cs="Arial"/>
          <w:b/>
          <w:sz w:val="24"/>
        </w:rPr>
        <w:t>5</w:t>
      </w:r>
      <w:r w:rsidRPr="00CA4B24">
        <w:rPr>
          <w:rFonts w:ascii="Arial" w:eastAsia="MS Mincho" w:hAnsi="Arial" w:cs="Arial"/>
          <w:b/>
          <w:sz w:val="24"/>
        </w:rPr>
        <w:t xml:space="preserve">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AD6941">
        <w:rPr>
          <w:rFonts w:ascii="Arial" w:eastAsia="MS Mincho" w:hAnsi="Arial" w:cs="Arial"/>
          <w:b/>
          <w:sz w:val="24"/>
        </w:rPr>
        <w:t>R4-250</w:t>
      </w:r>
      <w:r w:rsidR="006E1B29">
        <w:rPr>
          <w:rFonts w:ascii="Arial" w:eastAsia="MS Mincho" w:hAnsi="Arial" w:cs="Arial"/>
          <w:b/>
          <w:sz w:val="24"/>
        </w:rPr>
        <w:t>7487</w:t>
      </w:r>
    </w:p>
    <w:p w14:paraId="205B02AB" w14:textId="77777777" w:rsidR="00830FBA" w:rsidRPr="00CA4B24" w:rsidRDefault="00830FBA" w:rsidP="00830FBA">
      <w:pPr>
        <w:spacing w:after="120"/>
        <w:ind w:left="1985" w:hanging="1985"/>
        <w:rPr>
          <w:rFonts w:ascii="Arial" w:eastAsia="Times New Roman" w:hAnsi="Arial" w:cs="Arial"/>
          <w:b/>
          <w:sz w:val="24"/>
        </w:rPr>
      </w:pPr>
      <w:r>
        <w:rPr>
          <w:rFonts w:ascii="Arial" w:eastAsia="Times New Roman" w:hAnsi="Arial" w:cs="Arial"/>
          <w:b/>
          <w:sz w:val="24"/>
        </w:rPr>
        <w:t>Malta, MT</w:t>
      </w:r>
      <w:r w:rsidRPr="00CA4B24">
        <w:rPr>
          <w:rFonts w:ascii="Arial" w:eastAsia="Times New Roman" w:hAnsi="Arial" w:cs="Arial"/>
          <w:b/>
          <w:sz w:val="24"/>
        </w:rPr>
        <w:t xml:space="preserve">, </w:t>
      </w:r>
      <w:r>
        <w:rPr>
          <w:rFonts w:ascii="Arial" w:eastAsia="Times New Roman" w:hAnsi="Arial" w:cs="Arial"/>
          <w:b/>
          <w:sz w:val="24"/>
        </w:rPr>
        <w:t>19</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23</w:t>
      </w:r>
      <w:r w:rsidRPr="00095D15">
        <w:rPr>
          <w:rFonts w:ascii="Arial" w:eastAsia="Times New Roman" w:hAnsi="Arial" w:cs="Arial"/>
          <w:b/>
          <w:sz w:val="24"/>
          <w:vertAlign w:val="superscript"/>
        </w:rPr>
        <w:t>rd</w:t>
      </w:r>
      <w:r>
        <w:rPr>
          <w:rFonts w:ascii="Arial" w:eastAsia="Times New Roman" w:hAnsi="Arial" w:cs="Arial"/>
          <w:b/>
          <w:sz w:val="24"/>
        </w:rPr>
        <w:t xml:space="preserve"> May</w:t>
      </w:r>
      <w:r w:rsidRPr="00CA4B24">
        <w:rPr>
          <w:rFonts w:ascii="Arial" w:eastAsia="Times New Roman" w:hAnsi="Arial" w:cs="Arial"/>
          <w:b/>
          <w:sz w:val="24"/>
        </w:rPr>
        <w:t>, 2025</w:t>
      </w:r>
    </w:p>
    <w:bookmarkEnd w:id="1"/>
    <w:p w14:paraId="50D5329D" w14:textId="344C15CC"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r w:rsidR="003B332F">
        <w:rPr>
          <w:rFonts w:ascii="Arial" w:hAnsi="Arial" w:cs="Arial"/>
          <w:color w:val="000000"/>
        </w:rPr>
        <w:t>, Huawei</w:t>
      </w:r>
    </w:p>
    <w:p w14:paraId="1E0389E7" w14:textId="334A595A" w:rsidR="00915D73" w:rsidRPr="007A3158" w:rsidRDefault="00915D73" w:rsidP="0053594E">
      <w:pPr>
        <w:spacing w:after="120"/>
        <w:ind w:left="1985" w:hanging="1985"/>
        <w:rPr>
          <w:rFonts w:ascii="Arial" w:eastAsiaTheme="minorEastAsia" w:hAnsi="Arial" w:cs="Arial"/>
          <w:bCs/>
          <w:color w:val="000000"/>
        </w:rPr>
      </w:pPr>
      <w:r w:rsidRPr="007A3158">
        <w:rPr>
          <w:rFonts w:ascii="Arial" w:eastAsia="MS Mincho" w:hAnsi="Arial" w:cs="Arial"/>
          <w:b/>
          <w:color w:val="000000"/>
        </w:rPr>
        <w:t>Title:</w:t>
      </w:r>
      <w:r w:rsidRPr="007A3158">
        <w:rPr>
          <w:rFonts w:ascii="Arial" w:eastAsia="MS Mincho" w:hAnsi="Arial" w:cs="Arial"/>
          <w:bCs/>
          <w:color w:val="000000"/>
        </w:rPr>
        <w:tab/>
      </w:r>
      <w:r w:rsidR="003B332F" w:rsidRPr="007A3158">
        <w:rPr>
          <w:rFonts w:ascii="Arial" w:eastAsia="MS Mincho" w:hAnsi="Arial" w:cs="Arial"/>
          <w:bCs/>
          <w:color w:val="000000"/>
        </w:rPr>
        <w:t xml:space="preserve">Workplan for Evolution of NR Duplex Operation </w:t>
      </w:r>
      <w:r w:rsidR="007A3158" w:rsidRPr="007A3158">
        <w:rPr>
          <w:rFonts w:ascii="Arial" w:eastAsia="MS Mincho" w:hAnsi="Arial" w:cs="Arial"/>
          <w:bCs/>
          <w:color w:val="000000"/>
        </w:rPr>
        <w:t>(</w:t>
      </w:r>
      <w:r w:rsidR="003B332F" w:rsidRPr="007A3158">
        <w:rPr>
          <w:rFonts w:ascii="Arial" w:eastAsia="MS Mincho" w:hAnsi="Arial" w:cs="Arial"/>
          <w:bCs/>
          <w:color w:val="000000"/>
        </w:rPr>
        <w:t xml:space="preserve">RAN4 </w:t>
      </w:r>
      <w:r w:rsidR="00830FBA" w:rsidRPr="007A3158">
        <w:rPr>
          <w:rFonts w:ascii="Arial" w:eastAsia="MS Mincho" w:hAnsi="Arial" w:cs="Arial"/>
          <w:bCs/>
          <w:color w:val="000000"/>
        </w:rPr>
        <w:t>Performance</w:t>
      </w:r>
      <w:r w:rsidR="00B12E89" w:rsidRPr="007A3158">
        <w:rPr>
          <w:rFonts w:ascii="Arial" w:eastAsia="MS Mincho" w:hAnsi="Arial" w:cs="Arial"/>
          <w:bCs/>
          <w:color w:val="000000"/>
        </w:rPr>
        <w:t xml:space="preserve"> </w:t>
      </w:r>
      <w:r w:rsidR="003B332F" w:rsidRPr="007A3158">
        <w:rPr>
          <w:rFonts w:ascii="Arial" w:eastAsia="MS Mincho" w:hAnsi="Arial" w:cs="Arial"/>
          <w:bCs/>
          <w:color w:val="000000"/>
        </w:rPr>
        <w:t>Part</w:t>
      </w:r>
      <w:r w:rsidR="007A3158" w:rsidRPr="007A3158">
        <w:rPr>
          <w:rFonts w:ascii="Arial" w:eastAsiaTheme="minorEastAsia" w:hAnsi="Arial" w:cs="Arial"/>
          <w:bCs/>
          <w:color w:val="000000"/>
        </w:rPr>
        <w:t>)</w:t>
      </w:r>
    </w:p>
    <w:p w14:paraId="08CE26BB" w14:textId="468A31A0"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830FBA">
        <w:rPr>
          <w:rFonts w:ascii="Arial" w:eastAsiaTheme="minorEastAsia" w:hAnsi="Arial" w:cs="Arial"/>
          <w:color w:val="000000"/>
        </w:rPr>
        <w:t>7</w:t>
      </w:r>
      <w:r w:rsidR="00E50AE3">
        <w:rPr>
          <w:rFonts w:ascii="Arial" w:eastAsiaTheme="minorEastAsia" w:hAnsi="Arial" w:cs="Arial" w:hint="eastAsia"/>
          <w:color w:val="000000"/>
        </w:rPr>
        <w:t>.</w:t>
      </w:r>
      <w:r w:rsidR="00830FBA">
        <w:rPr>
          <w:rFonts w:ascii="Arial" w:eastAsiaTheme="minorEastAsia" w:hAnsi="Arial" w:cs="Arial"/>
          <w:color w:val="000000"/>
        </w:rPr>
        <w:t>25</w:t>
      </w:r>
      <w:r w:rsidR="00C7381D">
        <w:rPr>
          <w:rFonts w:ascii="Arial" w:eastAsiaTheme="minorEastAsia" w:hAnsi="Arial" w:cs="Arial"/>
          <w:color w:val="000000"/>
        </w:rPr>
        <w:t>.</w:t>
      </w:r>
      <w:r w:rsidR="00830FBA">
        <w:rPr>
          <w:rFonts w:ascii="Arial" w:eastAsiaTheme="minorEastAsia" w:hAnsi="Arial" w:cs="Arial"/>
          <w:color w:val="000000"/>
        </w:rPr>
        <w:t>2</w:t>
      </w:r>
    </w:p>
    <w:p w14:paraId="67B0962B" w14:textId="3E5BEF5C" w:rsidR="00915D73" w:rsidRPr="00E0172F" w:rsidRDefault="00915D73" w:rsidP="00915D73">
      <w:pPr>
        <w:spacing w:after="120"/>
        <w:ind w:left="1985" w:hanging="1985"/>
        <w:rPr>
          <w:rFonts w:ascii="Arial" w:eastAsiaTheme="minorEastAsia" w:hAnsi="Arial" w:cs="Arial"/>
          <w:lang w:val="en-AU" w:eastAsia="zh-CN"/>
        </w:rPr>
      </w:pPr>
      <w:r w:rsidRPr="00915D73">
        <w:rPr>
          <w:rFonts w:ascii="Arial" w:eastAsia="MS Mincho" w:hAnsi="Arial" w:cs="Arial"/>
          <w:b/>
          <w:color w:val="000000"/>
        </w:rPr>
        <w:t>Document for:</w:t>
      </w:r>
      <w:r w:rsidRPr="00915D73">
        <w:rPr>
          <w:rFonts w:ascii="Arial" w:eastAsia="MS Mincho" w:hAnsi="Arial" w:cs="Arial"/>
          <w:b/>
          <w:color w:val="000000"/>
        </w:rPr>
        <w:tab/>
      </w:r>
      <w:r w:rsidR="003B332F">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668AD53F" w14:textId="007E265F"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Rel-1</w:t>
      </w:r>
      <w:r w:rsidR="00E0172F">
        <w:rPr>
          <w:rFonts w:ascii="Times New Roman" w:hAnsi="Times New Roman"/>
        </w:rPr>
        <w:t>9</w:t>
      </w:r>
      <w:r w:rsidRPr="004E62C0">
        <w:rPr>
          <w:rFonts w:ascii="Times New Roman" w:hAnsi="Times New Roman"/>
        </w:rPr>
        <w:t xml:space="preserve"> </w:t>
      </w:r>
      <w:r w:rsidR="00E05051">
        <w:rPr>
          <w:rFonts w:ascii="Times New Roman" w:hAnsi="Times New Roman"/>
        </w:rPr>
        <w:t>w</w:t>
      </w:r>
      <w:r w:rsidR="00E0172F">
        <w:rPr>
          <w:rFonts w:ascii="Times New Roman" w:hAnsi="Times New Roman"/>
        </w:rPr>
        <w:t>ork</w:t>
      </w:r>
      <w:r w:rsidRPr="004E62C0">
        <w:rPr>
          <w:rFonts w:ascii="Times New Roman" w:hAnsi="Times New Roman"/>
        </w:rPr>
        <w:t xml:space="preserve"> </w:t>
      </w:r>
      <w:r w:rsidR="00E05051">
        <w:rPr>
          <w:rFonts w:ascii="Times New Roman" w:hAnsi="Times New Roman"/>
        </w:rPr>
        <w:t>i</w:t>
      </w:r>
      <w:r w:rsidRPr="004E62C0">
        <w:rPr>
          <w:rFonts w:ascii="Times New Roman" w:hAnsi="Times New Roman"/>
        </w:rPr>
        <w:t xml:space="preserve">tem is approved on </w:t>
      </w:r>
      <w:r w:rsidR="00E05051">
        <w:rPr>
          <w:rFonts w:ascii="Times New Roman" w:hAnsi="Times New Roman"/>
        </w:rPr>
        <w:t>e</w:t>
      </w:r>
      <w:r w:rsidR="00E0172F" w:rsidRPr="00E0172F">
        <w:rPr>
          <w:rFonts w:ascii="Times New Roman" w:hAnsi="Times New Roman"/>
        </w:rPr>
        <w:t>volution of NR duplex operation: Sub-band full duplex (SBFD)</w:t>
      </w:r>
      <w:r w:rsidRPr="004E62C0">
        <w:rPr>
          <w:rFonts w:ascii="Times New Roman" w:hAnsi="Times New Roman"/>
        </w:rPr>
        <w:t xml:space="preserve">. According to latest </w:t>
      </w:r>
      <w:r w:rsidR="00E0172F">
        <w:rPr>
          <w:rFonts w:ascii="Times New Roman" w:hAnsi="Times New Roman"/>
        </w:rPr>
        <w:t>WID</w:t>
      </w:r>
      <w:r w:rsidRPr="004E62C0">
        <w:rPr>
          <w:rFonts w:ascii="Times New Roman" w:hAnsi="Times New Roman"/>
        </w:rPr>
        <w:t xml:space="preserve"> in [1],</w:t>
      </w:r>
      <w:r w:rsidR="00E0172F">
        <w:rPr>
          <w:rFonts w:ascii="Times New Roman" w:hAnsi="Times New Roman"/>
        </w:rPr>
        <w:t xml:space="preserve"> </w:t>
      </w:r>
      <w:r w:rsidR="00E05051">
        <w:rPr>
          <w:rFonts w:ascii="Times New Roman" w:hAnsi="Times New Roman"/>
        </w:rPr>
        <w:t>RAN4 is tasked to for the following objectives</w:t>
      </w:r>
      <w:r w:rsidR="00830FBA">
        <w:rPr>
          <w:rFonts w:ascii="Times New Roman" w:hAnsi="Times New Roman"/>
        </w:rPr>
        <w:t xml:space="preserve"> for performance part</w:t>
      </w:r>
      <w:r w:rsidRPr="004E62C0">
        <w:rPr>
          <w:rFonts w:ascii="Times New Roman" w:hAnsi="Times New Roman"/>
        </w:rPr>
        <w:t>:</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22E4B51D" w14:textId="77777777" w:rsidR="00096552" w:rsidRPr="004E3261" w:rsidRDefault="00096552" w:rsidP="00096552">
            <w:pPr>
              <w:pStyle w:val="Heading3"/>
              <w:outlineLvl w:val="2"/>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B04EAD5" w14:textId="77777777" w:rsidR="00096552" w:rsidRPr="00EE1AB4" w:rsidRDefault="00096552" w:rsidP="00096552">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6B1CA4A" w14:textId="77777777" w:rsidR="00096552" w:rsidRPr="00D54A43" w:rsidRDefault="00096552" w:rsidP="00096552">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2DAA5BB7" w14:textId="77777777" w:rsidR="00096552" w:rsidRPr="00D54A43" w:rsidRDefault="00096552" w:rsidP="00096552">
            <w:pPr>
              <w:numPr>
                <w:ilvl w:val="0"/>
                <w:numId w:val="6"/>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BS RF conformance requirements to support SBFD operation at gNB</w:t>
            </w:r>
          </w:p>
          <w:p w14:paraId="7B8D455B" w14:textId="77777777" w:rsidR="00096552" w:rsidRPr="00D54A43" w:rsidRDefault="00096552" w:rsidP="00096552">
            <w:pPr>
              <w:numPr>
                <w:ilvl w:val="0"/>
                <w:numId w:val="6"/>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RRM performance requirements to support SBFD operation</w:t>
            </w:r>
          </w:p>
          <w:p w14:paraId="212C42A9" w14:textId="0BCDF4C5" w:rsidR="00BA6086" w:rsidRPr="00096552" w:rsidRDefault="00096552" w:rsidP="00096552">
            <w:pPr>
              <w:numPr>
                <w:ilvl w:val="0"/>
                <w:numId w:val="6"/>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BS and/or UE demodulation performance requirements to support SBFD operation</w:t>
            </w:r>
          </w:p>
        </w:tc>
      </w:tr>
    </w:tbl>
    <w:p w14:paraId="02FDE8D3" w14:textId="026FC301" w:rsidR="00600202" w:rsidRDefault="000877D0" w:rsidP="00B42A45">
      <w:pPr>
        <w:spacing w:before="120" w:after="180"/>
        <w:jc w:val="both"/>
        <w:rPr>
          <w:rFonts w:ascii="Times New Roman" w:eastAsiaTheme="minorEastAsia" w:hAnsi="Times New Roman"/>
          <w:lang w:eastAsia="zh-CN"/>
        </w:rPr>
      </w:pPr>
      <w:r w:rsidRPr="004E62C0">
        <w:rPr>
          <w:rFonts w:ascii="Times New Roman" w:hAnsi="Times New Roman"/>
        </w:rPr>
        <w:t xml:space="preserve">Accordingly, </w:t>
      </w:r>
      <w:r w:rsidR="00501BA3">
        <w:rPr>
          <w:rFonts w:ascii="Times New Roman" w:hAnsi="Times New Roman"/>
        </w:rPr>
        <w:t>the work plan for RAN4</w:t>
      </w:r>
      <w:r w:rsidR="00096552">
        <w:rPr>
          <w:rFonts w:ascii="Times New Roman" w:hAnsi="Times New Roman"/>
        </w:rPr>
        <w:t xml:space="preserve"> performance</w:t>
      </w:r>
      <w:r w:rsidR="00501BA3">
        <w:rPr>
          <w:rFonts w:ascii="Times New Roman" w:hAnsi="Times New Roman"/>
        </w:rPr>
        <w:t xml:space="preserve"> part is provided in the following section</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164FFED0" w14:textId="5A9491B1" w:rsidR="00EA1901" w:rsidRPr="00D51E4A" w:rsidRDefault="005D2499" w:rsidP="00EA1901">
      <w:pPr>
        <w:pStyle w:val="Heading1"/>
        <w:tabs>
          <w:tab w:val="num" w:pos="522"/>
        </w:tabs>
        <w:ind w:left="522" w:hanging="522"/>
        <w:rPr>
          <w:lang w:val="en-US" w:eastAsia="zh-CN"/>
        </w:rPr>
      </w:pPr>
      <w:r>
        <w:rPr>
          <w:lang w:val="en-US" w:eastAsia="zh-CN"/>
        </w:rPr>
        <w:t>2</w:t>
      </w:r>
      <w:r w:rsidR="00EA1901" w:rsidRPr="00D51E4A">
        <w:rPr>
          <w:rFonts w:hint="eastAsia"/>
          <w:lang w:val="en-US" w:eastAsia="zh-CN"/>
        </w:rPr>
        <w:t xml:space="preserve">. </w:t>
      </w:r>
      <w:r w:rsidR="003B332F">
        <w:rPr>
          <w:lang w:val="en-US" w:eastAsia="zh-CN"/>
        </w:rPr>
        <w:t>Work Plan</w:t>
      </w:r>
      <w:r w:rsidR="00B12E89">
        <w:rPr>
          <w:lang w:val="en-US" w:eastAsia="zh-CN"/>
        </w:rPr>
        <w:t xml:space="preserve"> – RAN4 </w:t>
      </w:r>
      <w:r w:rsidR="00096552">
        <w:rPr>
          <w:lang w:val="en-US" w:eastAsia="zh-CN"/>
        </w:rPr>
        <w:t>Performance</w:t>
      </w:r>
      <w:r w:rsidR="00B12E89">
        <w:rPr>
          <w:lang w:val="en-US" w:eastAsia="zh-CN"/>
        </w:rPr>
        <w:t xml:space="preserve"> Part</w:t>
      </w:r>
    </w:p>
    <w:p w14:paraId="030FB73C" w14:textId="15395E15" w:rsidR="00B12E89" w:rsidRDefault="00501BA3"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The RAN4</w:t>
      </w:r>
      <w:r w:rsidR="00096552">
        <w:rPr>
          <w:rFonts w:ascii="Times New Roman" w:eastAsiaTheme="minorEastAsia" w:hAnsi="Times New Roman"/>
          <w:lang w:val="en-US" w:eastAsia="zh-CN"/>
        </w:rPr>
        <w:t xml:space="preserve"> work</w:t>
      </w:r>
      <w:r>
        <w:rPr>
          <w:rFonts w:ascii="Times New Roman" w:eastAsiaTheme="minorEastAsia" w:hAnsi="Times New Roman"/>
          <w:lang w:val="en-US" w:eastAsia="zh-CN"/>
        </w:rPr>
        <w:t xml:space="preserve"> plan </w:t>
      </w:r>
      <w:r w:rsidR="00096552">
        <w:rPr>
          <w:rFonts w:ascii="Times New Roman" w:eastAsiaTheme="minorEastAsia" w:hAnsi="Times New Roman"/>
          <w:lang w:val="en-US" w:eastAsia="zh-CN"/>
        </w:rPr>
        <w:t xml:space="preserve">for performance part </w:t>
      </w:r>
      <w:r>
        <w:rPr>
          <w:rFonts w:ascii="Times New Roman" w:eastAsiaTheme="minorEastAsia" w:hAnsi="Times New Roman"/>
          <w:lang w:val="en-US" w:eastAsia="zh-CN"/>
        </w:rPr>
        <w:t>is provided in Table 1</w:t>
      </w:r>
      <w:r w:rsidR="005452AA">
        <w:rPr>
          <w:rFonts w:ascii="Times New Roman" w:eastAsiaTheme="minorEastAsia" w:hAnsi="Times New Roman"/>
          <w:lang w:val="en-US" w:eastAsia="zh-CN"/>
        </w:rPr>
        <w:t xml:space="preserve">.  </w:t>
      </w:r>
    </w:p>
    <w:p w14:paraId="12430721" w14:textId="3C4E45EE" w:rsidR="00C06F88" w:rsidRPr="00B7225D" w:rsidRDefault="00C06F88" w:rsidP="00C06F88">
      <w:pPr>
        <w:jc w:val="center"/>
      </w:pPr>
      <w:bookmarkStart w:id="2" w:name="_Hlk149926769"/>
      <w:r>
        <w:t xml:space="preserve">Table 1: WI plan for </w:t>
      </w:r>
      <w:r w:rsidRPr="00F6758C">
        <w:t>Evolution of NR duplex operation</w:t>
      </w:r>
      <w:r w:rsidR="002E3288">
        <w:t xml:space="preserve"> (RAN4 </w:t>
      </w:r>
      <w:r w:rsidR="00096552">
        <w:t xml:space="preserve">Performance </w:t>
      </w:r>
      <w:r w:rsidR="002E3288">
        <w:t>Part)</w:t>
      </w:r>
    </w:p>
    <w:tbl>
      <w:tblPr>
        <w:tblW w:w="5021" w:type="pct"/>
        <w:tblCellMar>
          <w:left w:w="0" w:type="dxa"/>
          <w:right w:w="0" w:type="dxa"/>
        </w:tblCellMar>
        <w:tblLook w:val="04A0" w:firstRow="1" w:lastRow="0" w:firstColumn="1" w:lastColumn="0" w:noHBand="0" w:noVBand="1"/>
      </w:tblPr>
      <w:tblGrid>
        <w:gridCol w:w="2261"/>
        <w:gridCol w:w="7400"/>
      </w:tblGrid>
      <w:tr w:rsidR="00C06F88" w:rsidRPr="00B51153" w14:paraId="683C3E9B" w14:textId="77777777" w:rsidTr="00747A2A">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307533B0" w14:textId="77777777" w:rsidR="00C06F88" w:rsidRPr="00B51153" w:rsidRDefault="00C06F88" w:rsidP="00747A2A">
            <w:pPr>
              <w:rPr>
                <w:b/>
                <w:szCs w:val="20"/>
              </w:rPr>
            </w:pPr>
            <w:bookmarkStart w:id="3" w:name="_Hlk155103169"/>
            <w:bookmarkStart w:id="4" w:name="_Hlk155887839"/>
            <w:bookmarkStart w:id="5" w:name="OLE_LINK80"/>
            <w:bookmarkStart w:id="6" w:name="OLE_LINK78"/>
            <w:bookmarkStart w:id="7" w:name="OLE_LINK73"/>
            <w:r w:rsidRPr="00B51153">
              <w:rPr>
                <w:b/>
                <w:szCs w:val="20"/>
                <w:lang w:eastAsia="zh-CN"/>
              </w:rPr>
              <w:t>Schedule and</w:t>
            </w:r>
            <w:r w:rsidRPr="00B51153">
              <w:rPr>
                <w:b/>
                <w:szCs w:val="20"/>
              </w:rPr>
              <w:t xml:space="preserve"> TU</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1B4CB158" w14:textId="77777777" w:rsidR="00C06F88" w:rsidRPr="00B51153" w:rsidRDefault="00C06F88" w:rsidP="00747A2A">
            <w:pPr>
              <w:rPr>
                <w:b/>
                <w:szCs w:val="20"/>
              </w:rPr>
            </w:pPr>
            <w:r w:rsidRPr="00B51153">
              <w:rPr>
                <w:b/>
                <w:szCs w:val="20"/>
              </w:rPr>
              <w:t>Work plan</w:t>
            </w:r>
          </w:p>
        </w:tc>
      </w:tr>
      <w:bookmarkEnd w:id="3"/>
      <w:bookmarkEnd w:id="4"/>
      <w:tr w:rsidR="00096552" w:rsidRPr="00096552" w14:paraId="7339017D" w14:textId="77777777" w:rsidTr="00C676E2">
        <w:trPr>
          <w:trHeight w:val="2171"/>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0D01480B" w14:textId="77777777" w:rsidR="00C06F88" w:rsidRPr="00096552" w:rsidRDefault="00C06F88" w:rsidP="00747A2A">
            <w:pPr>
              <w:rPr>
                <w:bCs/>
                <w:szCs w:val="20"/>
                <w:u w:val="single"/>
              </w:rPr>
            </w:pPr>
            <w:r w:rsidRPr="00096552">
              <w:rPr>
                <w:bCs/>
                <w:szCs w:val="20"/>
                <w:u w:val="single"/>
              </w:rPr>
              <w:t>May, 2025</w:t>
            </w:r>
          </w:p>
          <w:p w14:paraId="5373A5CD" w14:textId="3170147C" w:rsidR="00C06F88" w:rsidRPr="00096552" w:rsidRDefault="00045ED0" w:rsidP="00747A2A">
            <w:pPr>
              <w:tabs>
                <w:tab w:val="num" w:pos="720"/>
              </w:tabs>
              <w:rPr>
                <w:bCs/>
                <w:szCs w:val="20"/>
              </w:rPr>
            </w:pPr>
            <w:r w:rsidRPr="00096552">
              <w:rPr>
                <w:bCs/>
                <w:szCs w:val="20"/>
              </w:rPr>
              <w:t>(</w:t>
            </w:r>
            <w:r>
              <w:rPr>
                <w:bCs/>
                <w:szCs w:val="20"/>
              </w:rPr>
              <w:t>0</w:t>
            </w:r>
            <w:r w:rsidRPr="00096552">
              <w:rPr>
                <w:bCs/>
                <w:szCs w:val="20"/>
              </w:rPr>
              <w:t>.5</w:t>
            </w:r>
            <w:r>
              <w:rPr>
                <w:bCs/>
                <w:szCs w:val="20"/>
              </w:rPr>
              <w:t xml:space="preserve"> RF</w:t>
            </w:r>
            <w:r w:rsidRPr="00096552">
              <w:rPr>
                <w:bCs/>
                <w:szCs w:val="20"/>
              </w:rPr>
              <w:t xml:space="preserve"> + 0.</w:t>
            </w:r>
            <w:r>
              <w:rPr>
                <w:bCs/>
                <w:szCs w:val="20"/>
              </w:rPr>
              <w:t>2</w:t>
            </w:r>
            <w:r w:rsidRPr="00096552">
              <w:rPr>
                <w:bCs/>
                <w:szCs w:val="20"/>
              </w:rPr>
              <w:t xml:space="preserve">5 </w:t>
            </w:r>
            <w:r>
              <w:rPr>
                <w:bCs/>
                <w:szCs w:val="20"/>
              </w:rPr>
              <w:t xml:space="preserve">RD </w:t>
            </w:r>
            <w:r w:rsidRPr="00096552">
              <w:rPr>
                <w:bCs/>
                <w:szCs w:val="20"/>
              </w:rPr>
              <w:t>TU</w:t>
            </w:r>
            <w:r>
              <w:rPr>
                <w:bCs/>
                <w:szCs w:val="20"/>
              </w:rPr>
              <w:br/>
              <w:t xml:space="preserve"> for Perf. part</w:t>
            </w:r>
            <w:r w:rsidRPr="00096552">
              <w:rPr>
                <w:bCs/>
                <w:szCs w:val="20"/>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2B492FC6" w14:textId="77777777" w:rsidR="00C06F88" w:rsidRPr="00096552" w:rsidRDefault="00C06F88" w:rsidP="00747A2A">
            <w:pPr>
              <w:pStyle w:val="NormalWeb"/>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31BA9ACB" w14:textId="77777777" w:rsidR="00C06F88" w:rsidRPr="00096552" w:rsidRDefault="00C06F88" w:rsidP="008969A4">
            <w:pPr>
              <w:pStyle w:val="ListParagraph"/>
              <w:numPr>
                <w:ilvl w:val="0"/>
                <w:numId w:val="2"/>
              </w:numPr>
              <w:tabs>
                <w:tab w:val="left" w:pos="360"/>
              </w:tabs>
              <w:snapToGrid w:val="0"/>
              <w:spacing w:after="0"/>
              <w:ind w:firstLineChars="0"/>
            </w:pPr>
            <w:r w:rsidRPr="00096552">
              <w:t xml:space="preserve">Begin discussion on </w:t>
            </w:r>
          </w:p>
          <w:p w14:paraId="5ED12BBF" w14:textId="6251C44A" w:rsidR="00C06F88" w:rsidRDefault="00C06F88" w:rsidP="008969A4">
            <w:pPr>
              <w:pStyle w:val="ListParagraph"/>
              <w:numPr>
                <w:ilvl w:val="1"/>
                <w:numId w:val="2"/>
              </w:numPr>
              <w:tabs>
                <w:tab w:val="left" w:pos="360"/>
              </w:tabs>
              <w:snapToGrid w:val="0"/>
              <w:spacing w:after="0"/>
              <w:ind w:firstLineChars="0"/>
            </w:pPr>
            <w:r w:rsidRPr="00096552">
              <w:t>BS RF conformance requirements to support SBFD operation at gNB</w:t>
            </w:r>
          </w:p>
          <w:p w14:paraId="75E43474" w14:textId="35FBC0D0" w:rsidR="003C4B41" w:rsidRPr="00096552" w:rsidRDefault="00F95070" w:rsidP="003C4B41">
            <w:pPr>
              <w:pStyle w:val="ListParagraph"/>
              <w:numPr>
                <w:ilvl w:val="2"/>
                <w:numId w:val="2"/>
              </w:numPr>
              <w:tabs>
                <w:tab w:val="left" w:pos="360"/>
              </w:tabs>
              <w:snapToGrid w:val="0"/>
              <w:spacing w:after="0"/>
              <w:ind w:firstLineChars="0"/>
            </w:pPr>
            <w:r>
              <w:rPr>
                <w:rFonts w:eastAsia="Malgun Gothic"/>
                <w:lang w:eastAsia="ko-KR"/>
              </w:rPr>
              <w:t>Discussion on</w:t>
            </w:r>
            <w:r w:rsidR="003C4B41">
              <w:rPr>
                <w:rFonts w:eastAsia="Malgun Gothic"/>
                <w:lang w:eastAsia="ko-KR"/>
              </w:rPr>
              <w:t xml:space="preserve"> </w:t>
            </w:r>
            <w:r w:rsidR="003C4B41">
              <w:rPr>
                <w:rFonts w:eastAsia="Malgun Gothic" w:hint="eastAsia"/>
                <w:lang w:eastAsia="ko-KR"/>
              </w:rPr>
              <w:t>R</w:t>
            </w:r>
            <w:r w:rsidR="003C4B41">
              <w:rPr>
                <w:rFonts w:eastAsia="Malgun Gothic"/>
                <w:lang w:eastAsia="ko-KR"/>
              </w:rPr>
              <w:t xml:space="preserve">F conformance </w:t>
            </w:r>
            <w:r w:rsidR="00E63DE7">
              <w:rPr>
                <w:rFonts w:eastAsia="Malgun Gothic"/>
                <w:lang w:eastAsia="ko-KR"/>
              </w:rPr>
              <w:t xml:space="preserve">requirement </w:t>
            </w:r>
            <w:r w:rsidR="003C4B41">
              <w:rPr>
                <w:rFonts w:eastAsia="Malgun Gothic"/>
                <w:lang w:eastAsia="ko-KR"/>
              </w:rPr>
              <w:t xml:space="preserve">scope. </w:t>
            </w:r>
          </w:p>
          <w:p w14:paraId="19881B9A" w14:textId="193BCABB" w:rsidR="00C06F88" w:rsidRDefault="00C06F88" w:rsidP="008969A4">
            <w:pPr>
              <w:pStyle w:val="ListParagraph"/>
              <w:numPr>
                <w:ilvl w:val="1"/>
                <w:numId w:val="2"/>
              </w:numPr>
              <w:ind w:firstLineChars="0"/>
              <w:contextualSpacing/>
            </w:pPr>
            <w:r w:rsidRPr="00096552">
              <w:t>RRM performance requirements to support SBFD operation</w:t>
            </w:r>
          </w:p>
          <w:p w14:paraId="25DD1724" w14:textId="439ED14E" w:rsidR="00E63DE7" w:rsidRPr="00096552" w:rsidRDefault="00F95070" w:rsidP="00E63DE7">
            <w:pPr>
              <w:pStyle w:val="ListParagraph"/>
              <w:numPr>
                <w:ilvl w:val="2"/>
                <w:numId w:val="2"/>
              </w:numPr>
              <w:ind w:firstLineChars="0"/>
              <w:contextualSpacing/>
            </w:pPr>
            <w:r>
              <w:rPr>
                <w:rFonts w:eastAsia="Malgun Gothic"/>
                <w:lang w:eastAsia="ko-KR"/>
              </w:rPr>
              <w:t>Discussion on</w:t>
            </w:r>
            <w:r w:rsidR="00E63DE7">
              <w:rPr>
                <w:rFonts w:eastAsia="Malgun Gothic"/>
                <w:lang w:eastAsia="ko-KR"/>
              </w:rPr>
              <w:t xml:space="preserve"> RRM performance requirement scope. </w:t>
            </w:r>
          </w:p>
          <w:p w14:paraId="0AB78A85" w14:textId="77777777" w:rsidR="00C06F88" w:rsidRDefault="00C06F88" w:rsidP="008969A4">
            <w:pPr>
              <w:pStyle w:val="ListParagraph"/>
              <w:numPr>
                <w:ilvl w:val="1"/>
                <w:numId w:val="2"/>
              </w:numPr>
              <w:tabs>
                <w:tab w:val="left" w:pos="360"/>
              </w:tabs>
              <w:snapToGrid w:val="0"/>
              <w:spacing w:after="0"/>
              <w:ind w:firstLineChars="0"/>
            </w:pPr>
            <w:r w:rsidRPr="00096552">
              <w:t>SBFD-capable BS and/or SBFD-aware UE demodulation performance requirements to support SBFD operation</w:t>
            </w:r>
          </w:p>
          <w:p w14:paraId="159794ED" w14:textId="0E0737DA" w:rsidR="00E63DE7" w:rsidRPr="00096552" w:rsidRDefault="00F95070" w:rsidP="00E63DE7">
            <w:pPr>
              <w:pStyle w:val="ListParagraph"/>
              <w:numPr>
                <w:ilvl w:val="2"/>
                <w:numId w:val="2"/>
              </w:numPr>
              <w:ind w:firstLineChars="0"/>
              <w:contextualSpacing/>
            </w:pPr>
            <w:r>
              <w:rPr>
                <w:rFonts w:eastAsia="Malgun Gothic"/>
                <w:lang w:eastAsia="ko-KR"/>
              </w:rPr>
              <w:t>Discussion on</w:t>
            </w:r>
            <w:r w:rsidR="00E63DE7">
              <w:rPr>
                <w:rFonts w:eastAsia="Malgun Gothic"/>
                <w:lang w:eastAsia="ko-KR"/>
              </w:rPr>
              <w:t xml:space="preserve"> demodulation performance requirement scope. </w:t>
            </w:r>
          </w:p>
        </w:tc>
      </w:tr>
      <w:tr w:rsidR="00096552" w:rsidRPr="00096552" w14:paraId="3B35B627" w14:textId="77777777" w:rsidTr="00B12E89">
        <w:trPr>
          <w:trHeight w:val="604"/>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6CFB1DDB" w14:textId="77777777" w:rsidR="00C06F88" w:rsidRPr="00096552" w:rsidRDefault="00C06F88" w:rsidP="00747A2A">
            <w:pPr>
              <w:rPr>
                <w:bCs/>
                <w:szCs w:val="20"/>
                <w:u w:val="single"/>
              </w:rPr>
            </w:pPr>
            <w:r w:rsidRPr="00096552">
              <w:rPr>
                <w:bCs/>
                <w:szCs w:val="20"/>
                <w:u w:val="single"/>
                <w:lang w:eastAsia="zh-CN"/>
              </w:rPr>
              <w:t>August</w:t>
            </w:r>
            <w:r w:rsidRPr="00096552">
              <w:rPr>
                <w:bCs/>
                <w:szCs w:val="20"/>
                <w:u w:val="single"/>
              </w:rPr>
              <w:t>, 2025</w:t>
            </w:r>
          </w:p>
          <w:p w14:paraId="1CDD96B3" w14:textId="515AFE41" w:rsidR="00C06F88" w:rsidRPr="00096552" w:rsidRDefault="00C06F88" w:rsidP="00747A2A">
            <w:pPr>
              <w:rPr>
                <w:bCs/>
                <w:szCs w:val="20"/>
              </w:rPr>
            </w:pPr>
            <w:r w:rsidRPr="00096552">
              <w:rPr>
                <w:bCs/>
                <w:szCs w:val="20"/>
              </w:rPr>
              <w:t xml:space="preserve">RAN4#116 </w:t>
            </w:r>
            <w:r w:rsidR="00045ED0">
              <w:rPr>
                <w:bCs/>
                <w:szCs w:val="20"/>
              </w:rPr>
              <w:br/>
            </w:r>
            <w:r w:rsidRPr="00096552">
              <w:rPr>
                <w:bCs/>
                <w:szCs w:val="20"/>
              </w:rPr>
              <w:t>(</w:t>
            </w:r>
            <w:r w:rsidR="00045ED0">
              <w:rPr>
                <w:bCs/>
                <w:szCs w:val="20"/>
              </w:rPr>
              <w:t>0</w:t>
            </w:r>
            <w:r w:rsidRPr="00096552">
              <w:rPr>
                <w:bCs/>
                <w:szCs w:val="20"/>
              </w:rPr>
              <w:t>.5</w:t>
            </w:r>
            <w:r w:rsidR="00045ED0">
              <w:rPr>
                <w:bCs/>
                <w:szCs w:val="20"/>
              </w:rPr>
              <w:t xml:space="preserve"> RF</w:t>
            </w:r>
            <w:r w:rsidRPr="00096552">
              <w:rPr>
                <w:bCs/>
                <w:szCs w:val="20"/>
              </w:rPr>
              <w:t xml:space="preserve"> + 0.</w:t>
            </w:r>
            <w:r w:rsidR="00045ED0">
              <w:rPr>
                <w:bCs/>
                <w:szCs w:val="20"/>
              </w:rPr>
              <w:t>2</w:t>
            </w:r>
            <w:r w:rsidRPr="00096552">
              <w:rPr>
                <w:bCs/>
                <w:szCs w:val="20"/>
              </w:rPr>
              <w:t xml:space="preserve">5 </w:t>
            </w:r>
            <w:r w:rsidR="00045ED0">
              <w:rPr>
                <w:bCs/>
                <w:szCs w:val="20"/>
              </w:rPr>
              <w:t xml:space="preserve">RD </w:t>
            </w:r>
            <w:r w:rsidRPr="00096552">
              <w:rPr>
                <w:bCs/>
                <w:szCs w:val="20"/>
              </w:rPr>
              <w:t>TU</w:t>
            </w:r>
            <w:r w:rsidR="00045ED0">
              <w:rPr>
                <w:bCs/>
                <w:szCs w:val="20"/>
              </w:rPr>
              <w:br/>
              <w:t xml:space="preserve"> for Perf. part</w:t>
            </w:r>
            <w:r w:rsidRPr="00096552">
              <w:rPr>
                <w:bCs/>
                <w:szCs w:val="20"/>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6CA1436F" w14:textId="77777777" w:rsidR="00C06F88" w:rsidRPr="00096552" w:rsidRDefault="00C06F88" w:rsidP="00747A2A">
            <w:pPr>
              <w:pStyle w:val="NormalWeb"/>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01A4F197" w14:textId="77777777" w:rsidR="00C06F88" w:rsidRPr="00096552" w:rsidRDefault="00C06F88" w:rsidP="008969A4">
            <w:pPr>
              <w:pStyle w:val="ListParagraph"/>
              <w:numPr>
                <w:ilvl w:val="0"/>
                <w:numId w:val="2"/>
              </w:numPr>
              <w:snapToGrid w:val="0"/>
              <w:spacing w:after="0"/>
              <w:ind w:firstLineChars="0"/>
            </w:pPr>
            <w:r w:rsidRPr="00096552">
              <w:t xml:space="preserve">Continue discussion on </w:t>
            </w:r>
          </w:p>
          <w:p w14:paraId="2FD4CF80" w14:textId="57CE83EE" w:rsidR="00C06F88" w:rsidRDefault="00C06F88" w:rsidP="008969A4">
            <w:pPr>
              <w:pStyle w:val="ListParagraph"/>
              <w:numPr>
                <w:ilvl w:val="1"/>
                <w:numId w:val="2"/>
              </w:numPr>
              <w:snapToGrid w:val="0"/>
              <w:spacing w:after="0"/>
              <w:ind w:firstLineChars="0"/>
            </w:pPr>
            <w:r w:rsidRPr="00096552">
              <w:t>BS RF conformance requirements to support SBFD operation at gNB</w:t>
            </w:r>
          </w:p>
          <w:p w14:paraId="54F85877" w14:textId="5D995E9D" w:rsidR="003401E2" w:rsidRPr="003401E2" w:rsidRDefault="003401E2" w:rsidP="00C676E2">
            <w:pPr>
              <w:pStyle w:val="ListParagraph"/>
              <w:numPr>
                <w:ilvl w:val="2"/>
                <w:numId w:val="2"/>
              </w:numPr>
              <w:snapToGrid w:val="0"/>
              <w:spacing w:after="0"/>
              <w:ind w:firstLineChars="0"/>
            </w:pPr>
            <w:r>
              <w:rPr>
                <w:rFonts w:eastAsia="Malgun Gothic" w:hint="eastAsia"/>
                <w:lang w:eastAsia="ko-KR"/>
              </w:rPr>
              <w:t>C</w:t>
            </w:r>
            <w:r>
              <w:rPr>
                <w:rFonts w:eastAsia="Malgun Gothic"/>
                <w:lang w:eastAsia="ko-KR"/>
              </w:rPr>
              <w:t xml:space="preserve">onfirm the scope for </w:t>
            </w:r>
            <w:r w:rsidRPr="00096552">
              <w:t>BS RF conformance requirements</w:t>
            </w:r>
            <w:r>
              <w:t xml:space="preserve">. </w:t>
            </w:r>
          </w:p>
          <w:p w14:paraId="73D8F31D" w14:textId="28A820A0" w:rsidR="00C676E2" w:rsidRPr="00C676E2" w:rsidRDefault="00C676E2" w:rsidP="00C676E2">
            <w:pPr>
              <w:pStyle w:val="ListParagraph"/>
              <w:numPr>
                <w:ilvl w:val="2"/>
                <w:numId w:val="2"/>
              </w:numPr>
              <w:snapToGrid w:val="0"/>
              <w:spacing w:after="0"/>
              <w:ind w:firstLineChars="0"/>
            </w:pPr>
            <w:r>
              <w:rPr>
                <w:rFonts w:eastAsia="Malgun Gothic" w:hint="eastAsia"/>
                <w:lang w:eastAsia="ko-KR"/>
              </w:rPr>
              <w:t>I</w:t>
            </w:r>
            <w:r>
              <w:rPr>
                <w:rFonts w:eastAsia="Malgun Gothic"/>
                <w:lang w:eastAsia="ko-KR"/>
              </w:rPr>
              <w:t xml:space="preserve">dentify </w:t>
            </w:r>
            <w:r w:rsidR="00F95070">
              <w:rPr>
                <w:rFonts w:eastAsia="Malgun Gothic"/>
                <w:lang w:eastAsia="ko-KR"/>
              </w:rPr>
              <w:t xml:space="preserve">and resolve </w:t>
            </w:r>
            <w:r>
              <w:rPr>
                <w:rFonts w:eastAsia="Malgun Gothic"/>
                <w:lang w:eastAsia="ko-KR"/>
              </w:rPr>
              <w:t xml:space="preserve">key test issues </w:t>
            </w:r>
            <w:r w:rsidR="00C36880">
              <w:rPr>
                <w:rFonts w:eastAsia="Malgun Gothic"/>
                <w:lang w:eastAsia="ko-KR"/>
              </w:rPr>
              <w:t xml:space="preserve">for BS RF conformance testing. </w:t>
            </w:r>
          </w:p>
          <w:p w14:paraId="31BCE664" w14:textId="506C2393" w:rsidR="00C676E2" w:rsidRPr="00096552" w:rsidRDefault="00C676E2" w:rsidP="00C676E2">
            <w:pPr>
              <w:pStyle w:val="ListParagraph"/>
              <w:numPr>
                <w:ilvl w:val="2"/>
                <w:numId w:val="2"/>
              </w:numPr>
              <w:snapToGrid w:val="0"/>
              <w:spacing w:after="0"/>
              <w:ind w:firstLineChars="0"/>
            </w:pPr>
            <w:r>
              <w:rPr>
                <w:rFonts w:eastAsia="Malgun Gothic"/>
                <w:lang w:eastAsia="ko-KR"/>
              </w:rPr>
              <w:t xml:space="preserve">CR drafting work-splitting </w:t>
            </w:r>
            <w:r w:rsidR="003401E2">
              <w:rPr>
                <w:rFonts w:eastAsia="Malgun Gothic"/>
                <w:lang w:eastAsia="ko-KR"/>
              </w:rPr>
              <w:t xml:space="preserve">confirmed for the </w:t>
            </w:r>
            <w:r>
              <w:rPr>
                <w:rFonts w:eastAsia="Malgun Gothic"/>
                <w:lang w:eastAsia="ko-KR"/>
              </w:rPr>
              <w:t>conformance test</w:t>
            </w:r>
            <w:r w:rsidR="00C36880">
              <w:rPr>
                <w:rFonts w:eastAsia="Malgun Gothic"/>
                <w:lang w:eastAsia="ko-KR"/>
              </w:rPr>
              <w:t>ing general requirements and test cases</w:t>
            </w:r>
            <w:r>
              <w:rPr>
                <w:rFonts w:eastAsia="Malgun Gothic"/>
                <w:lang w:eastAsia="ko-KR"/>
              </w:rPr>
              <w:t xml:space="preserve"> for SBFD-capable </w:t>
            </w:r>
            <w:r w:rsidR="00C36880">
              <w:rPr>
                <w:rFonts w:eastAsia="Malgun Gothic"/>
                <w:lang w:eastAsia="ko-KR"/>
              </w:rPr>
              <w:t>BS</w:t>
            </w:r>
          </w:p>
          <w:p w14:paraId="12292A56" w14:textId="0A1B2D9F" w:rsidR="00C06F88" w:rsidRDefault="00C06F88" w:rsidP="008969A4">
            <w:pPr>
              <w:pStyle w:val="ListParagraph"/>
              <w:numPr>
                <w:ilvl w:val="1"/>
                <w:numId w:val="2"/>
              </w:numPr>
              <w:ind w:firstLineChars="0"/>
              <w:contextualSpacing/>
            </w:pPr>
            <w:r w:rsidRPr="00096552">
              <w:t>RRM performance requirements to support SBFD operation</w:t>
            </w:r>
          </w:p>
          <w:p w14:paraId="508424FE" w14:textId="2F819914" w:rsidR="009D34BB" w:rsidRPr="009D34BB" w:rsidRDefault="009D34BB" w:rsidP="00F95070">
            <w:pPr>
              <w:pStyle w:val="ListParagraph"/>
              <w:numPr>
                <w:ilvl w:val="2"/>
                <w:numId w:val="2"/>
              </w:numPr>
              <w:snapToGrid w:val="0"/>
              <w:spacing w:after="0"/>
              <w:ind w:firstLineChars="0"/>
            </w:pPr>
            <w:r>
              <w:rPr>
                <w:rFonts w:eastAsia="Malgun Gothic" w:hint="eastAsia"/>
                <w:lang w:eastAsia="ko-KR"/>
              </w:rPr>
              <w:t>C</w:t>
            </w:r>
            <w:r>
              <w:rPr>
                <w:rFonts w:eastAsia="Malgun Gothic"/>
                <w:lang w:eastAsia="ko-KR"/>
              </w:rPr>
              <w:t xml:space="preserve">onfirm the scope for </w:t>
            </w:r>
            <w:r>
              <w:t>RRM performance</w:t>
            </w:r>
            <w:r w:rsidRPr="00096552">
              <w:t xml:space="preserve"> requirements</w:t>
            </w:r>
            <w:r>
              <w:t xml:space="preserve"> </w:t>
            </w:r>
            <w:r w:rsidR="005011FC">
              <w:rPr>
                <w:rFonts w:eastAsia="Malgun Gothic"/>
                <w:lang w:val="en-US" w:eastAsia="ko-KR"/>
              </w:rPr>
              <w:t>considering the</w:t>
            </w:r>
            <w:r>
              <w:rPr>
                <w:rFonts w:eastAsia="Malgun Gothic"/>
                <w:lang w:val="en-US" w:eastAsia="ko-KR"/>
              </w:rPr>
              <w:t xml:space="preserve"> UE-to-UE CLI handling and impacted RRM </w:t>
            </w:r>
            <w:r w:rsidR="005011FC">
              <w:rPr>
                <w:rFonts w:eastAsia="Malgun Gothic"/>
                <w:lang w:val="en-US" w:eastAsia="ko-KR"/>
              </w:rPr>
              <w:t xml:space="preserve">core </w:t>
            </w:r>
            <w:r>
              <w:rPr>
                <w:rFonts w:eastAsia="Malgun Gothic"/>
                <w:lang w:val="en-US" w:eastAsia="ko-KR"/>
              </w:rPr>
              <w:t>requirements</w:t>
            </w:r>
            <w:r>
              <w:t>.</w:t>
            </w:r>
          </w:p>
          <w:p w14:paraId="24372C8F" w14:textId="390ADE51" w:rsidR="00F95070" w:rsidRPr="00F95070" w:rsidRDefault="00F95070" w:rsidP="00F95070">
            <w:pPr>
              <w:pStyle w:val="ListParagraph"/>
              <w:numPr>
                <w:ilvl w:val="2"/>
                <w:numId w:val="2"/>
              </w:numPr>
              <w:snapToGrid w:val="0"/>
              <w:spacing w:after="0"/>
              <w:ind w:firstLineChars="0"/>
            </w:pPr>
            <w:r>
              <w:rPr>
                <w:rFonts w:eastAsia="Malgun Gothic"/>
                <w:lang w:eastAsia="ko-KR"/>
              </w:rPr>
              <w:t>Identify and resolve key issues</w:t>
            </w:r>
            <w:r w:rsidR="009D34BB">
              <w:rPr>
                <w:rFonts w:eastAsia="Malgun Gothic"/>
                <w:lang w:eastAsia="ko-KR"/>
              </w:rPr>
              <w:t xml:space="preserve"> </w:t>
            </w:r>
            <w:r w:rsidR="009D34BB">
              <w:rPr>
                <w:rFonts w:eastAsia="Malgun Gothic"/>
                <w:lang w:val="en-US" w:eastAsia="ko-KR"/>
              </w:rPr>
              <w:t xml:space="preserve">for RRM performance testing. </w:t>
            </w:r>
            <w:r>
              <w:rPr>
                <w:rFonts w:eastAsia="Malgun Gothic"/>
                <w:lang w:eastAsia="ko-KR"/>
              </w:rPr>
              <w:t xml:space="preserve"> </w:t>
            </w:r>
          </w:p>
          <w:p w14:paraId="4FB1D1C7" w14:textId="5A8B11D0" w:rsidR="00C36880" w:rsidRPr="00096552" w:rsidRDefault="00F95070" w:rsidP="00F95070">
            <w:pPr>
              <w:pStyle w:val="ListParagraph"/>
              <w:numPr>
                <w:ilvl w:val="2"/>
                <w:numId w:val="2"/>
              </w:numPr>
              <w:snapToGrid w:val="0"/>
              <w:spacing w:after="0"/>
              <w:ind w:firstLineChars="0"/>
            </w:pPr>
            <w:r>
              <w:rPr>
                <w:rFonts w:eastAsia="Malgun Gothic"/>
                <w:lang w:eastAsia="ko-KR"/>
              </w:rPr>
              <w:lastRenderedPageBreak/>
              <w:t>CR drafting work-splitting on RRM performance testing general requirements and test cases</w:t>
            </w:r>
          </w:p>
          <w:p w14:paraId="55C1E280" w14:textId="77777777" w:rsidR="00C06F88" w:rsidRDefault="00C06F88" w:rsidP="008969A4">
            <w:pPr>
              <w:pStyle w:val="ListParagraph"/>
              <w:numPr>
                <w:ilvl w:val="1"/>
                <w:numId w:val="2"/>
              </w:numPr>
              <w:snapToGrid w:val="0"/>
              <w:spacing w:after="0"/>
              <w:ind w:firstLineChars="0"/>
            </w:pPr>
            <w:r w:rsidRPr="00096552">
              <w:t>SBFD-capable BS and/or SBFD-aware UE demodulation performance requirements to support SBFD operation</w:t>
            </w:r>
          </w:p>
          <w:p w14:paraId="7EFDFB4F" w14:textId="77777777" w:rsidR="00C36880" w:rsidRDefault="005011FC" w:rsidP="00C36880">
            <w:pPr>
              <w:pStyle w:val="ListParagraph"/>
              <w:numPr>
                <w:ilvl w:val="2"/>
                <w:numId w:val="2"/>
              </w:numPr>
              <w:snapToGrid w:val="0"/>
              <w:spacing w:after="0"/>
              <w:ind w:firstLineChars="0"/>
            </w:pPr>
            <w:r w:rsidRPr="00096552">
              <w:t>SBFD-capable BS and/or SBFD-aware UE demodulation performance requirements to support SBFD operation</w:t>
            </w:r>
            <w:r>
              <w:t>.</w:t>
            </w:r>
          </w:p>
          <w:p w14:paraId="7847C4EF" w14:textId="26C35598" w:rsidR="005011FC" w:rsidRPr="00F95070" w:rsidRDefault="005011FC" w:rsidP="005011FC">
            <w:pPr>
              <w:pStyle w:val="ListParagraph"/>
              <w:numPr>
                <w:ilvl w:val="2"/>
                <w:numId w:val="2"/>
              </w:numPr>
              <w:snapToGrid w:val="0"/>
              <w:spacing w:after="0"/>
              <w:ind w:firstLineChars="0"/>
            </w:pPr>
            <w:r>
              <w:rPr>
                <w:rFonts w:eastAsia="Malgun Gothic"/>
                <w:lang w:eastAsia="ko-KR"/>
              </w:rPr>
              <w:t xml:space="preserve">Identify and resolve key issues </w:t>
            </w:r>
            <w:r>
              <w:rPr>
                <w:rFonts w:eastAsia="Malgun Gothic"/>
                <w:lang w:val="en-US" w:eastAsia="ko-KR"/>
              </w:rPr>
              <w:t xml:space="preserve">for demodulation performance testing. </w:t>
            </w:r>
            <w:r>
              <w:rPr>
                <w:rFonts w:eastAsia="Malgun Gothic"/>
                <w:lang w:eastAsia="ko-KR"/>
              </w:rPr>
              <w:t xml:space="preserve"> </w:t>
            </w:r>
          </w:p>
          <w:p w14:paraId="5049D323" w14:textId="5DE479CF" w:rsidR="005011FC" w:rsidRPr="00096552" w:rsidRDefault="005011FC" w:rsidP="005011FC">
            <w:pPr>
              <w:pStyle w:val="ListParagraph"/>
              <w:numPr>
                <w:ilvl w:val="2"/>
                <w:numId w:val="2"/>
              </w:numPr>
              <w:snapToGrid w:val="0"/>
              <w:spacing w:after="0"/>
              <w:ind w:firstLineChars="0"/>
            </w:pPr>
            <w:r>
              <w:rPr>
                <w:rFonts w:eastAsia="Malgun Gothic"/>
                <w:lang w:eastAsia="ko-KR"/>
              </w:rPr>
              <w:t>CR drafting work-splitting on demodulation performance testing general requirements and test cases</w:t>
            </w:r>
          </w:p>
        </w:tc>
      </w:tr>
      <w:tr w:rsidR="00096552" w:rsidRPr="00096552" w14:paraId="7B0FDED7" w14:textId="77777777" w:rsidTr="00747A2A">
        <w:trPr>
          <w:trHeight w:val="54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699BC74" w14:textId="77777777" w:rsidR="00C06F88" w:rsidRPr="00096552" w:rsidRDefault="00C06F88" w:rsidP="00747A2A">
            <w:pPr>
              <w:rPr>
                <w:bCs/>
                <w:szCs w:val="20"/>
                <w:u w:val="single"/>
                <w:lang w:eastAsia="zh-CN"/>
              </w:rPr>
            </w:pPr>
            <w:r w:rsidRPr="00096552">
              <w:rPr>
                <w:bCs/>
                <w:szCs w:val="20"/>
                <w:u w:val="single"/>
                <w:lang w:eastAsia="zh-CN"/>
              </w:rPr>
              <w:lastRenderedPageBreak/>
              <w:t>October, 2025</w:t>
            </w:r>
          </w:p>
          <w:p w14:paraId="22DF7028" w14:textId="4AD3C3CC" w:rsidR="00C06F88" w:rsidRPr="00096552" w:rsidRDefault="00C06F88" w:rsidP="00747A2A">
            <w:pPr>
              <w:rPr>
                <w:bCs/>
                <w:szCs w:val="20"/>
                <w:lang w:eastAsia="zh-CN"/>
              </w:rPr>
            </w:pPr>
            <w:r w:rsidRPr="00096552">
              <w:rPr>
                <w:bCs/>
                <w:szCs w:val="20"/>
              </w:rPr>
              <w:t xml:space="preserve">RAN4#116bis </w:t>
            </w:r>
            <w:r w:rsidR="00045ED0">
              <w:rPr>
                <w:bCs/>
                <w:szCs w:val="20"/>
              </w:rPr>
              <w:br/>
            </w:r>
            <w:r w:rsidR="00045ED0" w:rsidRPr="00096552">
              <w:rPr>
                <w:bCs/>
                <w:szCs w:val="20"/>
              </w:rPr>
              <w:t>(0.5</w:t>
            </w:r>
            <w:r w:rsidR="00045ED0">
              <w:rPr>
                <w:bCs/>
                <w:szCs w:val="20"/>
              </w:rPr>
              <w:t xml:space="preserve"> RF </w:t>
            </w:r>
            <w:r w:rsidR="00045ED0" w:rsidRPr="00096552">
              <w:rPr>
                <w:bCs/>
                <w:szCs w:val="20"/>
              </w:rPr>
              <w:t>+ 1</w:t>
            </w:r>
            <w:r w:rsidR="00045ED0">
              <w:rPr>
                <w:bCs/>
                <w:szCs w:val="20"/>
              </w:rPr>
              <w:t xml:space="preserve"> RD</w:t>
            </w:r>
            <w:r w:rsidR="00045ED0" w:rsidRPr="00096552">
              <w:rPr>
                <w:bCs/>
                <w:szCs w:val="20"/>
              </w:rPr>
              <w:t xml:space="preserve"> TU</w:t>
            </w:r>
            <w:r w:rsidR="00045ED0">
              <w:rPr>
                <w:bCs/>
                <w:szCs w:val="20"/>
              </w:rPr>
              <w:br/>
              <w:t>for Perf. part</w:t>
            </w:r>
            <w:r w:rsidR="00045ED0" w:rsidRPr="00096552">
              <w:rPr>
                <w:bCs/>
                <w:szCs w:val="20"/>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70DE62FA" w14:textId="77777777" w:rsidR="00C06F88" w:rsidRPr="00096552" w:rsidRDefault="00C06F88" w:rsidP="00747A2A">
            <w:pPr>
              <w:pStyle w:val="NormalWeb"/>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1E8816B8" w14:textId="77777777" w:rsidR="00C06F88" w:rsidRPr="00096552" w:rsidRDefault="00C06F88" w:rsidP="008969A4">
            <w:pPr>
              <w:pStyle w:val="ListParagraph"/>
              <w:numPr>
                <w:ilvl w:val="0"/>
                <w:numId w:val="2"/>
              </w:numPr>
              <w:snapToGrid w:val="0"/>
              <w:spacing w:after="0"/>
              <w:ind w:firstLineChars="0"/>
            </w:pPr>
            <w:r w:rsidRPr="00096552">
              <w:rPr>
                <w:kern w:val="24"/>
              </w:rPr>
              <w:t xml:space="preserve">Continue discussion and prepare draft </w:t>
            </w:r>
            <w:r w:rsidRPr="00096552">
              <w:t xml:space="preserve">CR(s) on </w:t>
            </w:r>
          </w:p>
          <w:p w14:paraId="65DC5B19" w14:textId="77777777" w:rsidR="00C06F88" w:rsidRPr="00096552" w:rsidRDefault="00C06F88" w:rsidP="008969A4">
            <w:pPr>
              <w:pStyle w:val="ListParagraph"/>
              <w:numPr>
                <w:ilvl w:val="1"/>
                <w:numId w:val="2"/>
              </w:numPr>
              <w:snapToGrid w:val="0"/>
              <w:spacing w:after="0"/>
              <w:ind w:firstLineChars="0"/>
            </w:pPr>
            <w:r w:rsidRPr="00096552">
              <w:t>BS RF conformance requirements to support SBFD operation at gNB</w:t>
            </w:r>
          </w:p>
          <w:p w14:paraId="519FA825" w14:textId="77777777" w:rsidR="00C06F88" w:rsidRPr="00096552" w:rsidRDefault="00C06F88" w:rsidP="008969A4">
            <w:pPr>
              <w:pStyle w:val="ListParagraph"/>
              <w:numPr>
                <w:ilvl w:val="1"/>
                <w:numId w:val="2"/>
              </w:numPr>
              <w:ind w:firstLineChars="0"/>
              <w:contextualSpacing/>
            </w:pPr>
            <w:r w:rsidRPr="00096552">
              <w:t>RRM performance requirements to support SBFD operation</w:t>
            </w:r>
          </w:p>
          <w:p w14:paraId="75027A04" w14:textId="77777777" w:rsidR="00C06F88" w:rsidRPr="00096552" w:rsidRDefault="00C06F88" w:rsidP="008969A4">
            <w:pPr>
              <w:pStyle w:val="ListParagraph"/>
              <w:numPr>
                <w:ilvl w:val="1"/>
                <w:numId w:val="2"/>
              </w:numPr>
              <w:snapToGrid w:val="0"/>
              <w:spacing w:after="0"/>
              <w:ind w:firstLineChars="0"/>
            </w:pPr>
            <w:r w:rsidRPr="00096552">
              <w:t>SBFD-capable BS and/or SBFD-aware UE demodulation performance requirements to support SBFD operation</w:t>
            </w:r>
          </w:p>
        </w:tc>
      </w:tr>
      <w:tr w:rsidR="00096552" w:rsidRPr="00096552" w14:paraId="3C55D9AD" w14:textId="77777777" w:rsidTr="00747A2A">
        <w:trPr>
          <w:trHeight w:val="391"/>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2AE4D3D2" w14:textId="77777777" w:rsidR="00C06F88" w:rsidRPr="00096552" w:rsidRDefault="00C06F88" w:rsidP="00747A2A">
            <w:pPr>
              <w:rPr>
                <w:bCs/>
                <w:szCs w:val="20"/>
                <w:u w:val="single"/>
                <w:lang w:eastAsia="zh-CN"/>
              </w:rPr>
            </w:pPr>
            <w:r w:rsidRPr="00096552">
              <w:rPr>
                <w:bCs/>
                <w:szCs w:val="20"/>
                <w:u w:val="single"/>
                <w:lang w:eastAsia="zh-CN"/>
              </w:rPr>
              <w:t>November, 2025</w:t>
            </w:r>
          </w:p>
          <w:p w14:paraId="260CA2EB" w14:textId="77777777" w:rsidR="00C06F88" w:rsidRDefault="00C06F88" w:rsidP="00747A2A">
            <w:pPr>
              <w:rPr>
                <w:bCs/>
                <w:szCs w:val="20"/>
              </w:rPr>
            </w:pPr>
            <w:r w:rsidRPr="00096552">
              <w:rPr>
                <w:bCs/>
                <w:szCs w:val="20"/>
              </w:rPr>
              <w:t xml:space="preserve">RAN4#117 </w:t>
            </w:r>
            <w:r w:rsidR="00045ED0">
              <w:rPr>
                <w:bCs/>
                <w:szCs w:val="20"/>
              </w:rPr>
              <w:br/>
            </w:r>
            <w:r w:rsidR="00045ED0" w:rsidRPr="00096552">
              <w:rPr>
                <w:bCs/>
                <w:szCs w:val="20"/>
              </w:rPr>
              <w:t>(0.5</w:t>
            </w:r>
            <w:r w:rsidR="00045ED0">
              <w:rPr>
                <w:bCs/>
                <w:szCs w:val="20"/>
              </w:rPr>
              <w:t xml:space="preserve"> RF </w:t>
            </w:r>
            <w:r w:rsidR="00045ED0" w:rsidRPr="00096552">
              <w:rPr>
                <w:bCs/>
                <w:szCs w:val="20"/>
              </w:rPr>
              <w:t>+ 1</w:t>
            </w:r>
            <w:r w:rsidR="00045ED0">
              <w:rPr>
                <w:bCs/>
                <w:szCs w:val="20"/>
              </w:rPr>
              <w:t xml:space="preserve"> RD</w:t>
            </w:r>
            <w:r w:rsidR="00045ED0" w:rsidRPr="00096552">
              <w:rPr>
                <w:bCs/>
                <w:szCs w:val="20"/>
              </w:rPr>
              <w:t xml:space="preserve"> TU</w:t>
            </w:r>
            <w:r w:rsidR="00045ED0">
              <w:rPr>
                <w:bCs/>
                <w:szCs w:val="20"/>
              </w:rPr>
              <w:br/>
              <w:t>for Perf. part</w:t>
            </w:r>
            <w:r w:rsidR="00045ED0" w:rsidRPr="00096552">
              <w:rPr>
                <w:bCs/>
                <w:szCs w:val="20"/>
              </w:rPr>
              <w:t>)</w:t>
            </w:r>
          </w:p>
          <w:p w14:paraId="279EE08E" w14:textId="3B116997" w:rsidR="00045ED0" w:rsidRPr="00096552" w:rsidRDefault="00045ED0" w:rsidP="00747A2A">
            <w:pPr>
              <w:rPr>
                <w:bCs/>
                <w:szCs w:val="20"/>
              </w:rPr>
            </w:pP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5196315" w14:textId="77777777" w:rsidR="00C06F88" w:rsidRPr="00096552" w:rsidRDefault="00C06F88" w:rsidP="00747A2A">
            <w:pPr>
              <w:pStyle w:val="NormalWeb"/>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09FAD8A6" w14:textId="77777777" w:rsidR="00C06F88" w:rsidRPr="00096552" w:rsidRDefault="00C06F88" w:rsidP="008969A4">
            <w:pPr>
              <w:pStyle w:val="ListParagraph"/>
              <w:numPr>
                <w:ilvl w:val="0"/>
                <w:numId w:val="2"/>
              </w:numPr>
              <w:snapToGrid w:val="0"/>
              <w:spacing w:after="0"/>
              <w:ind w:firstLineChars="0"/>
            </w:pPr>
            <w:r w:rsidRPr="00096552">
              <w:rPr>
                <w:kern w:val="24"/>
              </w:rPr>
              <w:t xml:space="preserve">Finalize discussion and endorse draft </w:t>
            </w:r>
            <w:r w:rsidRPr="00096552">
              <w:t xml:space="preserve">CR(s) for </w:t>
            </w:r>
          </w:p>
          <w:p w14:paraId="77561EBC" w14:textId="77777777" w:rsidR="00C06F88" w:rsidRPr="00096552" w:rsidRDefault="00C06F88" w:rsidP="008969A4">
            <w:pPr>
              <w:pStyle w:val="ListParagraph"/>
              <w:numPr>
                <w:ilvl w:val="1"/>
                <w:numId w:val="2"/>
              </w:numPr>
              <w:snapToGrid w:val="0"/>
              <w:spacing w:after="0"/>
              <w:ind w:firstLineChars="0"/>
            </w:pPr>
            <w:r w:rsidRPr="00096552">
              <w:t>BS RF conformance requirements to support SBFD operation at gNB</w:t>
            </w:r>
          </w:p>
          <w:p w14:paraId="3DE6089C" w14:textId="77777777" w:rsidR="00C06F88" w:rsidRPr="00096552" w:rsidRDefault="00C06F88" w:rsidP="008969A4">
            <w:pPr>
              <w:pStyle w:val="ListParagraph"/>
              <w:numPr>
                <w:ilvl w:val="1"/>
                <w:numId w:val="2"/>
              </w:numPr>
              <w:ind w:firstLineChars="0"/>
              <w:contextualSpacing/>
            </w:pPr>
            <w:r w:rsidRPr="00096552">
              <w:t>RRM performance requirements to support SBFD operation</w:t>
            </w:r>
          </w:p>
          <w:p w14:paraId="3CE51B51" w14:textId="77777777" w:rsidR="00C06F88" w:rsidRPr="00096552" w:rsidRDefault="00C06F88" w:rsidP="008969A4">
            <w:pPr>
              <w:pStyle w:val="ListParagraph"/>
              <w:numPr>
                <w:ilvl w:val="1"/>
                <w:numId w:val="2"/>
              </w:numPr>
              <w:snapToGrid w:val="0"/>
              <w:spacing w:after="0"/>
              <w:ind w:firstLineChars="0"/>
            </w:pPr>
            <w:r w:rsidRPr="00096552">
              <w:t>SBFD-capable BS and/or SBFD-aware UE demodulation performance requirements to support SBFD operation</w:t>
            </w:r>
          </w:p>
        </w:tc>
      </w:tr>
      <w:tr w:rsidR="00096552" w:rsidRPr="00096552" w14:paraId="7484C835" w14:textId="77777777" w:rsidTr="00747A2A">
        <w:trPr>
          <w:trHeight w:val="2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448CA73A" w14:textId="3F87D3E3" w:rsidR="00C06F88" w:rsidRPr="00096552" w:rsidRDefault="005E1819" w:rsidP="00747A2A">
            <w:pPr>
              <w:rPr>
                <w:bCs/>
                <w:szCs w:val="20"/>
                <w:u w:val="single"/>
                <w:lang w:eastAsia="zh-CN"/>
              </w:rPr>
            </w:pPr>
            <w:r>
              <w:rPr>
                <w:bCs/>
                <w:szCs w:val="20"/>
                <w:u w:val="single"/>
                <w:lang w:eastAsia="zh-CN"/>
              </w:rPr>
              <w:t>February</w:t>
            </w:r>
            <w:r w:rsidR="00C06F88" w:rsidRPr="00096552">
              <w:rPr>
                <w:bCs/>
                <w:szCs w:val="20"/>
                <w:u w:val="single"/>
                <w:lang w:eastAsia="zh-CN"/>
              </w:rPr>
              <w:t>, 2026</w:t>
            </w:r>
          </w:p>
          <w:p w14:paraId="62F82CB1" w14:textId="76B6E2CB" w:rsidR="00C06F88" w:rsidRPr="00096552" w:rsidRDefault="00C06F88" w:rsidP="00747A2A">
            <w:pPr>
              <w:rPr>
                <w:bCs/>
                <w:szCs w:val="20"/>
                <w:lang w:eastAsia="zh-CN"/>
              </w:rPr>
            </w:pPr>
            <w:r w:rsidRPr="00096552">
              <w:rPr>
                <w:bCs/>
                <w:szCs w:val="20"/>
              </w:rPr>
              <w:t xml:space="preserve">RAN4#118 </w:t>
            </w:r>
            <w:r w:rsidR="005E1819">
              <w:rPr>
                <w:bCs/>
                <w:szCs w:val="20"/>
              </w:rPr>
              <w:br/>
            </w:r>
            <w:r w:rsidRPr="00096552">
              <w:rPr>
                <w:bCs/>
                <w:szCs w:val="20"/>
              </w:rPr>
              <w:t>(0.5</w:t>
            </w:r>
            <w:r w:rsidR="005E1819">
              <w:rPr>
                <w:bCs/>
                <w:szCs w:val="20"/>
              </w:rPr>
              <w:t xml:space="preserve"> RF </w:t>
            </w:r>
            <w:r w:rsidRPr="00096552">
              <w:rPr>
                <w:bCs/>
                <w:szCs w:val="20"/>
              </w:rPr>
              <w:t>+ 1</w:t>
            </w:r>
            <w:r w:rsidR="005E1819">
              <w:rPr>
                <w:bCs/>
                <w:szCs w:val="20"/>
              </w:rPr>
              <w:t xml:space="preserve"> RD</w:t>
            </w:r>
            <w:r w:rsidRPr="00096552">
              <w:rPr>
                <w:bCs/>
                <w:szCs w:val="20"/>
              </w:rPr>
              <w:t xml:space="preserve"> TU</w:t>
            </w:r>
            <w:r w:rsidR="00045ED0">
              <w:rPr>
                <w:bCs/>
                <w:szCs w:val="20"/>
              </w:rPr>
              <w:br/>
              <w:t>for Perf. part</w:t>
            </w:r>
            <w:r w:rsidR="00045ED0" w:rsidRPr="00096552">
              <w:rPr>
                <w:bCs/>
                <w:szCs w:val="20"/>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65D76D39" w14:textId="77777777" w:rsidR="00C06F88" w:rsidRPr="00096552" w:rsidRDefault="00C06F88" w:rsidP="00747A2A">
            <w:pPr>
              <w:pStyle w:val="NormalWeb"/>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14860544" w14:textId="77777777" w:rsidR="00C06F88" w:rsidRPr="00096552" w:rsidRDefault="00C06F88" w:rsidP="008969A4">
            <w:pPr>
              <w:pStyle w:val="ListParagraph"/>
              <w:numPr>
                <w:ilvl w:val="0"/>
                <w:numId w:val="2"/>
              </w:numPr>
              <w:snapToGrid w:val="0"/>
              <w:spacing w:after="0"/>
              <w:ind w:firstLineChars="0"/>
            </w:pPr>
            <w:r w:rsidRPr="00096552">
              <w:rPr>
                <w:rFonts w:eastAsiaTheme="minorEastAsia"/>
                <w:lang w:eastAsia="zh-CN"/>
              </w:rPr>
              <w:t>Resolve remaining issues and CR updates on introduced performance requirements</w:t>
            </w:r>
          </w:p>
        </w:tc>
      </w:tr>
    </w:tbl>
    <w:p w14:paraId="25019689" w14:textId="77777777" w:rsidR="00C06F88" w:rsidRPr="00AE6AFB" w:rsidRDefault="00C06F88" w:rsidP="00C06F88">
      <w:pPr>
        <w:spacing w:line="264" w:lineRule="auto"/>
        <w:rPr>
          <w:b/>
          <w:lang w:eastAsia="zh-CN"/>
        </w:rPr>
      </w:pPr>
    </w:p>
    <w:bookmarkEnd w:id="5"/>
    <w:bookmarkEnd w:id="6"/>
    <w:bookmarkEnd w:id="7"/>
    <w:p w14:paraId="1DCCAF6F" w14:textId="105EA43E" w:rsidR="008429AD" w:rsidRDefault="003B332F" w:rsidP="008429AD">
      <w:pPr>
        <w:pStyle w:val="Heading1"/>
        <w:tabs>
          <w:tab w:val="num" w:pos="522"/>
        </w:tabs>
        <w:ind w:left="522" w:hanging="522"/>
        <w:rPr>
          <w:lang w:val="en-US" w:eastAsia="zh-CN"/>
        </w:rPr>
      </w:pPr>
      <w:r>
        <w:rPr>
          <w:lang w:val="en-US" w:eastAsia="zh-CN"/>
        </w:rPr>
        <w:t>3</w:t>
      </w:r>
      <w:r w:rsidR="008429AD" w:rsidRPr="00873E1F">
        <w:rPr>
          <w:rFonts w:hint="eastAsia"/>
          <w:lang w:val="en-US" w:eastAsia="zh-CN"/>
        </w:rPr>
        <w:t>. Reference</w:t>
      </w:r>
    </w:p>
    <w:p w14:paraId="1B10D263" w14:textId="5D67E42D" w:rsidR="00681BD6" w:rsidRDefault="00681BD6" w:rsidP="009410D5">
      <w:pPr>
        <w:spacing w:after="180"/>
        <w:jc w:val="both"/>
        <w:rPr>
          <w:rFonts w:ascii="Times New Roman" w:eastAsiaTheme="minorEastAsia" w:hAnsi="Times New Roman"/>
          <w:lang w:val="en-US" w:eastAsia="zh-CN"/>
        </w:rPr>
      </w:pPr>
      <w:bookmarkStart w:id="8" w:name="_Hlk135053426"/>
      <w:r w:rsidRPr="009410D5">
        <w:rPr>
          <w:rFonts w:ascii="Times New Roman" w:eastAsiaTheme="minorEastAsia" w:hAnsi="Times New Roman"/>
          <w:lang w:val="en-US" w:eastAsia="zh-CN"/>
        </w:rPr>
        <w:t xml:space="preserve">[1] </w:t>
      </w:r>
      <w:r w:rsidR="00454B47" w:rsidRPr="00454B47">
        <w:rPr>
          <w:rFonts w:ascii="Times New Roman" w:eastAsiaTheme="minorEastAsia" w:hAnsi="Times New Roman"/>
          <w:lang w:val="en-US" w:eastAsia="zh-CN"/>
        </w:rPr>
        <w:t>RP-241614</w:t>
      </w:r>
      <w:r w:rsidRPr="009410D5">
        <w:rPr>
          <w:rFonts w:ascii="Times New Roman" w:eastAsiaTheme="minorEastAsia" w:hAnsi="Times New Roman"/>
          <w:lang w:val="en-US" w:eastAsia="zh-CN"/>
        </w:rPr>
        <w:t>, “</w:t>
      </w:r>
      <w:r w:rsidR="00454B47">
        <w:rPr>
          <w:rFonts w:ascii="Times New Roman" w:eastAsiaTheme="minorEastAsia" w:hAnsi="Times New Roman"/>
          <w:lang w:val="en-US" w:eastAsia="zh-CN"/>
        </w:rPr>
        <w:t xml:space="preserve">Revised </w:t>
      </w:r>
      <w:r w:rsidR="00E0172F" w:rsidRPr="00E0172F">
        <w:rPr>
          <w:rFonts w:ascii="Times New Roman" w:eastAsiaTheme="minorEastAsia" w:hAnsi="Times New Roman"/>
          <w:lang w:val="en-US" w:eastAsia="zh-CN"/>
        </w:rPr>
        <w:t>WID: Evolution of NR duplex operation: Sub-band full duplex (SBFD)</w:t>
      </w:r>
      <w:r w:rsidRPr="009410D5">
        <w:rPr>
          <w:rFonts w:ascii="Times New Roman" w:eastAsiaTheme="minorEastAsia" w:hAnsi="Times New Roman"/>
          <w:lang w:val="en-US" w:eastAsia="zh-CN"/>
        </w:rPr>
        <w:t>”</w:t>
      </w:r>
      <w:r w:rsidR="00021222" w:rsidRPr="009410D5">
        <w:rPr>
          <w:rFonts w:ascii="Times New Roman" w:eastAsiaTheme="minorEastAsia" w:hAnsi="Times New Roman"/>
          <w:lang w:val="en-US" w:eastAsia="zh-CN"/>
        </w:rPr>
        <w:t>,</w:t>
      </w:r>
      <w:r w:rsidRPr="009410D5">
        <w:rPr>
          <w:rFonts w:ascii="Times New Roman" w:eastAsiaTheme="minorEastAsia" w:hAnsi="Times New Roman"/>
          <w:lang w:val="en-US" w:eastAsia="zh-CN"/>
        </w:rPr>
        <w:t xml:space="preserve"> </w:t>
      </w:r>
      <w:r w:rsidR="00E0172F">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sidR="00E0172F">
        <w:rPr>
          <w:rFonts w:ascii="Times New Roman" w:eastAsiaTheme="minorEastAsia" w:hAnsi="Times New Roman"/>
          <w:lang w:val="en-US" w:eastAsia="zh-CN"/>
        </w:rPr>
        <w:t>10</w:t>
      </w:r>
      <w:r w:rsidR="00941DB7">
        <w:rPr>
          <w:rFonts w:ascii="Times New Roman" w:eastAsiaTheme="minorEastAsia" w:hAnsi="Times New Roman"/>
          <w:lang w:val="en-US" w:eastAsia="zh-CN"/>
        </w:rPr>
        <w:t>4</w:t>
      </w:r>
      <w:r w:rsidRPr="009410D5">
        <w:rPr>
          <w:rFonts w:ascii="Times New Roman" w:eastAsiaTheme="minorEastAsia" w:hAnsi="Times New Roman"/>
          <w:lang w:val="en-US" w:eastAsia="zh-CN"/>
        </w:rPr>
        <w:t>.</w:t>
      </w:r>
    </w:p>
    <w:p w14:paraId="56ADE1E5" w14:textId="7205AFDB" w:rsidR="00501BA3" w:rsidRDefault="00501BA3"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R1-2400111, “</w:t>
      </w:r>
      <w:r w:rsidRPr="00501BA3">
        <w:rPr>
          <w:rFonts w:ascii="Times New Roman" w:eastAsiaTheme="minorEastAsia" w:hAnsi="Times New Roman"/>
          <w:lang w:val="en-US" w:eastAsia="zh-CN"/>
        </w:rPr>
        <w:t>Workplan for Evolution of NR Duplex Operation</w:t>
      </w:r>
      <w:r>
        <w:rPr>
          <w:rFonts w:ascii="Times New Roman" w:eastAsiaTheme="minorEastAsia" w:hAnsi="Times New Roman"/>
          <w:lang w:val="en-US" w:eastAsia="zh-CN"/>
        </w:rPr>
        <w:t>”</w:t>
      </w:r>
      <w:r w:rsidR="009861E7">
        <w:rPr>
          <w:rFonts w:ascii="Times New Roman" w:eastAsiaTheme="minorEastAsia" w:hAnsi="Times New Roman"/>
          <w:lang w:val="en-US" w:eastAsia="zh-CN"/>
        </w:rPr>
        <w:t xml:space="preserve">, Rapporteur (Huawei, Samsung), RAN1#116. </w:t>
      </w:r>
    </w:p>
    <w:p w14:paraId="58D16FC7" w14:textId="574D85DB" w:rsidR="00941DB7" w:rsidRDefault="00941DB7" w:rsidP="00941DB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[3] R4-2406107, “</w:t>
      </w:r>
      <w:r w:rsidRPr="00941DB7">
        <w:rPr>
          <w:rFonts w:ascii="Times New Roman" w:eastAsiaTheme="minorEastAsia" w:hAnsi="Times New Roman"/>
          <w:lang w:val="en-US" w:eastAsia="zh-CN"/>
        </w:rPr>
        <w:t>Way Forward for [110bis][313] NR_duplex_evo</w:t>
      </w:r>
      <w:r>
        <w:rPr>
          <w:rFonts w:ascii="Times New Roman" w:eastAsiaTheme="minorEastAsia" w:hAnsi="Times New Roman"/>
          <w:lang w:val="en-US" w:eastAsia="zh-CN"/>
        </w:rPr>
        <w:t xml:space="preserve">”, Samsung, RAN4#110bis. </w:t>
      </w:r>
    </w:p>
    <w:p w14:paraId="5F386416" w14:textId="77777777" w:rsidR="009861E7" w:rsidRPr="00941DB7" w:rsidRDefault="009861E7" w:rsidP="009410D5">
      <w:pPr>
        <w:spacing w:after="180"/>
        <w:jc w:val="both"/>
        <w:rPr>
          <w:rFonts w:ascii="Times New Roman" w:eastAsiaTheme="minorEastAsia" w:hAnsi="Times New Roman"/>
          <w:lang w:val="en-US" w:eastAsia="zh-CN"/>
        </w:rPr>
      </w:pPr>
    </w:p>
    <w:p w14:paraId="7C71E668" w14:textId="046AE10F" w:rsidR="00C06F88" w:rsidRDefault="00C06F88" w:rsidP="00C06F88">
      <w:pPr>
        <w:pStyle w:val="Heading1"/>
        <w:tabs>
          <w:tab w:val="num" w:pos="522"/>
        </w:tabs>
        <w:ind w:left="522" w:hanging="522"/>
        <w:rPr>
          <w:lang w:val="en-US" w:eastAsia="zh-CN"/>
        </w:rPr>
      </w:pPr>
      <w:r>
        <w:rPr>
          <w:lang w:val="en-US" w:eastAsia="zh-CN"/>
        </w:rPr>
        <w:t>4</w:t>
      </w:r>
      <w:r w:rsidRPr="00873E1F">
        <w:rPr>
          <w:rFonts w:hint="eastAsia"/>
          <w:lang w:val="en-US" w:eastAsia="zh-CN"/>
        </w:rPr>
        <w:t xml:space="preserve">. </w:t>
      </w:r>
      <w:r w:rsidR="003B469B">
        <w:rPr>
          <w:lang w:val="en-US" w:eastAsia="zh-CN"/>
        </w:rPr>
        <w:t>Appendix</w:t>
      </w:r>
      <w:r w:rsidR="00941DB7">
        <w:rPr>
          <w:lang w:val="en-US" w:eastAsia="zh-CN"/>
        </w:rPr>
        <w:t xml:space="preserve">-1: Overall </w:t>
      </w:r>
      <w:r w:rsidR="005E1819">
        <w:rPr>
          <w:lang w:val="en-US" w:eastAsia="zh-CN"/>
        </w:rPr>
        <w:t>W</w:t>
      </w:r>
      <w:r w:rsidR="008C0743">
        <w:rPr>
          <w:lang w:val="en-US" w:eastAsia="zh-CN"/>
        </w:rPr>
        <w:t xml:space="preserve">ork </w:t>
      </w:r>
      <w:r w:rsidR="005E1819">
        <w:rPr>
          <w:lang w:val="en-US" w:eastAsia="zh-CN"/>
        </w:rPr>
        <w:t>P</w:t>
      </w:r>
      <w:r w:rsidR="00941DB7">
        <w:rPr>
          <w:lang w:val="en-US" w:eastAsia="zh-CN"/>
        </w:rPr>
        <w:t>lan</w:t>
      </w:r>
      <w:r w:rsidR="005E1819">
        <w:rPr>
          <w:lang w:val="en-US" w:eastAsia="zh-CN"/>
        </w:rPr>
        <w:t xml:space="preserve"> across WGs</w:t>
      </w:r>
    </w:p>
    <w:p w14:paraId="5BFA9FFD" w14:textId="3A1A213B" w:rsidR="00C06F88" w:rsidRDefault="00C06F88" w:rsidP="00C06F88">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The overall work plan in the Appendix for information purpose, which is the same content as [</w:t>
      </w:r>
      <w:r w:rsidR="008A1AA7">
        <w:rPr>
          <w:rFonts w:ascii="Times New Roman" w:eastAsiaTheme="minorEastAsia" w:hAnsi="Times New Roman"/>
          <w:lang w:val="en-US" w:eastAsia="zh-CN"/>
        </w:rPr>
        <w:t>2</w:t>
      </w:r>
      <w:r>
        <w:rPr>
          <w:rFonts w:ascii="Times New Roman" w:eastAsiaTheme="minorEastAsia" w:hAnsi="Times New Roman"/>
          <w:lang w:val="en-US" w:eastAsia="zh-CN"/>
        </w:rPr>
        <w:t xml:space="preserve">]. </w:t>
      </w:r>
    </w:p>
    <w:p w14:paraId="38D89403" w14:textId="77777777" w:rsidR="00C06F88" w:rsidRPr="00B7225D" w:rsidRDefault="00C06F88" w:rsidP="00C06F88">
      <w:pPr>
        <w:jc w:val="center"/>
      </w:pPr>
      <w:r>
        <w:t xml:space="preserve">Table 1: WI plan for </w:t>
      </w:r>
      <w:r w:rsidRPr="00F6758C">
        <w:t>Evolution of NR duplex operation</w:t>
      </w:r>
    </w:p>
    <w:tbl>
      <w:tblPr>
        <w:tblW w:w="5021" w:type="pct"/>
        <w:tblCellMar>
          <w:left w:w="0" w:type="dxa"/>
          <w:right w:w="0" w:type="dxa"/>
        </w:tblCellMar>
        <w:tblLook w:val="04A0" w:firstRow="1" w:lastRow="0" w:firstColumn="1" w:lastColumn="0" w:noHBand="0" w:noVBand="1"/>
      </w:tblPr>
      <w:tblGrid>
        <w:gridCol w:w="2261"/>
        <w:gridCol w:w="7400"/>
      </w:tblGrid>
      <w:tr w:rsidR="00C06F88" w:rsidRPr="00B51153" w14:paraId="73B1513D" w14:textId="77777777" w:rsidTr="00747A2A">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67B30E87" w14:textId="77777777" w:rsidR="00C06F88" w:rsidRPr="00B51153" w:rsidRDefault="00C06F88" w:rsidP="00747A2A">
            <w:pPr>
              <w:rPr>
                <w:b/>
                <w:szCs w:val="20"/>
              </w:rPr>
            </w:pPr>
            <w:r w:rsidRPr="00B51153">
              <w:rPr>
                <w:b/>
                <w:szCs w:val="20"/>
                <w:lang w:eastAsia="zh-CN"/>
              </w:rPr>
              <w:t>Schedule and</w:t>
            </w:r>
            <w:r w:rsidRPr="00B51153">
              <w:rPr>
                <w:b/>
                <w:szCs w:val="20"/>
              </w:rPr>
              <w:t xml:space="preserve"> TU</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5B415045" w14:textId="77777777" w:rsidR="00C06F88" w:rsidRPr="00B51153" w:rsidRDefault="00C06F88" w:rsidP="00747A2A">
            <w:pPr>
              <w:rPr>
                <w:b/>
                <w:szCs w:val="20"/>
              </w:rPr>
            </w:pPr>
            <w:r w:rsidRPr="00B51153">
              <w:rPr>
                <w:b/>
                <w:szCs w:val="20"/>
              </w:rPr>
              <w:t>Work plan</w:t>
            </w:r>
          </w:p>
        </w:tc>
      </w:tr>
      <w:tr w:rsidR="00C06F88" w:rsidRPr="00B51153" w14:paraId="1F7C9A55" w14:textId="77777777" w:rsidTr="00747A2A">
        <w:trPr>
          <w:trHeight w:val="548"/>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748679C2" w14:textId="77777777" w:rsidR="00C06F88" w:rsidRPr="00B51153" w:rsidRDefault="00C06F88" w:rsidP="00747A2A">
            <w:pPr>
              <w:rPr>
                <w:bCs/>
                <w:szCs w:val="20"/>
                <w:u w:val="single"/>
              </w:rPr>
            </w:pPr>
            <w:r w:rsidRPr="00B51153">
              <w:rPr>
                <w:bCs/>
                <w:szCs w:val="20"/>
                <w:u w:val="single"/>
              </w:rPr>
              <w:t>February, 2024</w:t>
            </w:r>
          </w:p>
          <w:p w14:paraId="65F9F731" w14:textId="77777777" w:rsidR="00C06F88" w:rsidRPr="00B51153" w:rsidRDefault="00C06F88" w:rsidP="00747A2A">
            <w:pPr>
              <w:rPr>
                <w:bCs/>
                <w:szCs w:val="20"/>
              </w:rPr>
            </w:pPr>
            <w:r w:rsidRPr="00B51153">
              <w:rPr>
                <w:bCs/>
                <w:szCs w:val="20"/>
              </w:rPr>
              <w:t>RAN1#116 (2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418D0C69" w14:textId="77777777" w:rsidR="00C06F88" w:rsidRPr="00B51153" w:rsidRDefault="00C06F88" w:rsidP="00747A2A">
            <w:pPr>
              <w:rPr>
                <w:b/>
                <w:szCs w:val="20"/>
              </w:rPr>
            </w:pPr>
            <w:r w:rsidRPr="00B51153">
              <w:rPr>
                <w:b/>
                <w:szCs w:val="20"/>
                <w:lang w:eastAsia="zh-CN"/>
              </w:rPr>
              <w:t>RAN</w:t>
            </w:r>
            <w:r w:rsidRPr="00B51153">
              <w:rPr>
                <w:b/>
                <w:szCs w:val="20"/>
              </w:rPr>
              <w:t>1</w:t>
            </w:r>
          </w:p>
          <w:p w14:paraId="5B21EA6A" w14:textId="77777777" w:rsidR="00C06F88" w:rsidRPr="00B51153" w:rsidRDefault="00C06F88" w:rsidP="008969A4">
            <w:pPr>
              <w:pStyle w:val="ListParagraph"/>
              <w:numPr>
                <w:ilvl w:val="0"/>
                <w:numId w:val="2"/>
              </w:numPr>
              <w:snapToGrid w:val="0"/>
              <w:spacing w:after="0"/>
              <w:ind w:firstLineChars="0"/>
              <w:rPr>
                <w:bCs/>
              </w:rPr>
            </w:pPr>
            <w:r w:rsidRPr="00B51153">
              <w:rPr>
                <w:bCs/>
                <w:lang w:eastAsia="zh-CN"/>
              </w:rPr>
              <w:t>Start</w:t>
            </w:r>
            <w:r w:rsidRPr="00B51153">
              <w:rPr>
                <w:bCs/>
              </w:rPr>
              <w:t xml:space="preserve"> discussion on indication of time </w:t>
            </w:r>
            <w:r w:rsidRPr="00B51153">
              <w:rPr>
                <w:bCs/>
                <w:lang w:eastAsia="zh-CN"/>
              </w:rPr>
              <w:t>and</w:t>
            </w:r>
            <w:r w:rsidRPr="00B51153">
              <w:rPr>
                <w:bCs/>
              </w:rPr>
              <w:t xml:space="preserve"> frequency location of SBFD subbands </w:t>
            </w:r>
          </w:p>
          <w:p w14:paraId="3F2ACF48"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bCs/>
                <w:lang w:eastAsia="zh-CN"/>
              </w:rPr>
              <w:t>Start</w:t>
            </w:r>
            <w:r w:rsidRPr="00B51153">
              <w:rPr>
                <w:bCs/>
              </w:rPr>
              <w:t xml:space="preserve"> discussion on SBFD operation to support random access in SBFD symbols </w:t>
            </w:r>
            <w:r w:rsidRPr="00B51153">
              <w:rPr>
                <w:bCs/>
                <w:lang w:eastAsia="zh-CN"/>
              </w:rPr>
              <w:t>including</w:t>
            </w:r>
            <w:r w:rsidRPr="00B51153">
              <w:rPr>
                <w:bCs/>
              </w:rPr>
              <w:t xml:space="preserve"> </w:t>
            </w:r>
            <w:r w:rsidRPr="00B51153">
              <w:rPr>
                <w:bCs/>
                <w:lang w:eastAsia="zh-CN"/>
              </w:rPr>
              <w:t>the</w:t>
            </w:r>
            <w:r w:rsidRPr="00B51153">
              <w:rPr>
                <w:bCs/>
              </w:rPr>
              <w:t xml:space="preserve"> study </w:t>
            </w:r>
            <w:r w:rsidRPr="00B51153">
              <w:rPr>
                <w:bCs/>
                <w:lang w:eastAsia="zh-CN"/>
              </w:rPr>
              <w:t>for</w:t>
            </w:r>
            <w:r w:rsidRPr="00B51153">
              <w:rPr>
                <w:bCs/>
              </w:rPr>
              <w:t xml:space="preserve"> UE</w:t>
            </w:r>
            <w:r w:rsidRPr="00B51153">
              <w:rPr>
                <w:bCs/>
                <w:lang w:eastAsia="zh-CN"/>
              </w:rPr>
              <w:t>s</w:t>
            </w:r>
            <w:r w:rsidRPr="00B51153">
              <w:rPr>
                <w:bCs/>
              </w:rPr>
              <w:t xml:space="preserve"> in RRC_IDLE/INACTIVE mode</w:t>
            </w:r>
          </w:p>
          <w:p w14:paraId="685ED0C6"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Discuss the potential benefits</w:t>
            </w:r>
            <w:r w:rsidRPr="00B51153">
              <w:rPr>
                <w:rFonts w:hint="eastAsia"/>
                <w:bCs/>
                <w:lang w:eastAsia="zh-CN"/>
              </w:rPr>
              <w:t>,</w:t>
            </w:r>
            <w:r w:rsidRPr="00B51153">
              <w:rPr>
                <w:bCs/>
                <w:lang w:eastAsia="zh-CN"/>
              </w:rPr>
              <w:t xml:space="preserve"> issues and evaluations of supporting </w:t>
            </w:r>
            <w:r w:rsidRPr="00B51153">
              <w:rPr>
                <w:bCs/>
              </w:rPr>
              <w:t>random access in SBFD symbols</w:t>
            </w:r>
            <w:r w:rsidRPr="00B51153">
              <w:rPr>
                <w:bCs/>
                <w:lang w:eastAsia="zh-CN"/>
              </w:rPr>
              <w:t xml:space="preserve"> for UEs in RRC_IDLE/INACTIVE mode</w:t>
            </w:r>
          </w:p>
          <w:p w14:paraId="187C310C"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bCs/>
                <w:lang w:eastAsia="zh-CN"/>
              </w:rPr>
              <w:t>Start</w:t>
            </w:r>
            <w:r w:rsidRPr="00B51153">
              <w:rPr>
                <w:bCs/>
              </w:rPr>
              <w:t xml:space="preserve"> discussion</w:t>
            </w:r>
            <w:r w:rsidRPr="00B51153">
              <w:rPr>
                <w:bCs/>
                <w:lang w:eastAsia="zh-CN"/>
              </w:rPr>
              <w:t xml:space="preserve"> on down-selection of</w:t>
            </w:r>
            <w:r w:rsidRPr="00B51153">
              <w:rPr>
                <w:bCs/>
              </w:rPr>
              <w:t xml:space="preserve"> gNB-to-gNB CLI handling scheme(s) </w:t>
            </w:r>
            <w:r w:rsidRPr="00B51153">
              <w:rPr>
                <w:bCs/>
                <w:lang w:eastAsia="zh-CN"/>
              </w:rPr>
              <w:t>and</w:t>
            </w:r>
            <w:r w:rsidRPr="00B51153">
              <w:rPr>
                <w:bCs/>
              </w:rPr>
              <w:t xml:space="preserve"> </w:t>
            </w:r>
            <w:r w:rsidRPr="00B51153">
              <w:rPr>
                <w:bCs/>
                <w:lang w:eastAsia="zh-CN"/>
              </w:rPr>
              <w:t>UE</w:t>
            </w:r>
            <w:r w:rsidRPr="00B51153">
              <w:rPr>
                <w:bCs/>
              </w:rPr>
              <w:t>-to-</w:t>
            </w:r>
            <w:r w:rsidRPr="00B51153">
              <w:rPr>
                <w:bCs/>
                <w:lang w:eastAsia="zh-CN"/>
              </w:rPr>
              <w:t>UE</w:t>
            </w:r>
            <w:r w:rsidRPr="00B51153">
              <w:rPr>
                <w:bCs/>
              </w:rPr>
              <w:t xml:space="preserve"> CLI handling scheme(s)</w:t>
            </w:r>
          </w:p>
          <w:p w14:paraId="6F724929"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rPr>
              <w:t xml:space="preserve">Identify the candidate schemes and the corresponding </w:t>
            </w:r>
            <w:r w:rsidRPr="00B51153">
              <w:rPr>
                <w:bCs/>
                <w:lang w:eastAsia="zh-CN"/>
              </w:rPr>
              <w:t>specification impacts</w:t>
            </w:r>
          </w:p>
          <w:p w14:paraId="0E6DA5C1"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Discuss</w:t>
            </w:r>
            <w:r w:rsidRPr="00B51153">
              <w:rPr>
                <w:bCs/>
              </w:rPr>
              <w:t xml:space="preserve"> and agree on the high-level principles </w:t>
            </w:r>
            <w:r w:rsidRPr="00B51153">
              <w:rPr>
                <w:bCs/>
                <w:lang w:eastAsia="zh-CN"/>
              </w:rPr>
              <w:t>of</w:t>
            </w:r>
            <w:r w:rsidRPr="00B51153">
              <w:rPr>
                <w:bCs/>
              </w:rPr>
              <w:t xml:space="preserve"> further down-</w:t>
            </w:r>
            <w:r w:rsidRPr="00B51153">
              <w:rPr>
                <w:bCs/>
                <w:lang w:eastAsia="zh-CN"/>
              </w:rPr>
              <w:t>selection</w:t>
            </w:r>
          </w:p>
        </w:tc>
      </w:tr>
      <w:tr w:rsidR="00C06F88" w:rsidRPr="00B51153" w14:paraId="7A9AE97F" w14:textId="77777777" w:rsidTr="00747A2A">
        <w:trPr>
          <w:trHeight w:val="45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0A3971B8" w14:textId="77777777" w:rsidR="00C06F88" w:rsidRPr="00B51153" w:rsidRDefault="00C06F88" w:rsidP="00747A2A">
            <w:pPr>
              <w:rPr>
                <w:bCs/>
                <w:szCs w:val="20"/>
                <w:u w:val="single"/>
              </w:rPr>
            </w:pPr>
            <w:r w:rsidRPr="00B51153">
              <w:rPr>
                <w:bCs/>
                <w:szCs w:val="20"/>
                <w:u w:val="single"/>
              </w:rPr>
              <w:t>April, 2024</w:t>
            </w:r>
          </w:p>
          <w:p w14:paraId="58CC5438" w14:textId="77777777" w:rsidR="00C06F88" w:rsidRPr="00B51153" w:rsidRDefault="00C06F88" w:rsidP="00747A2A">
            <w:pPr>
              <w:tabs>
                <w:tab w:val="num" w:pos="720"/>
              </w:tabs>
              <w:rPr>
                <w:bCs/>
                <w:szCs w:val="20"/>
              </w:rPr>
            </w:pPr>
            <w:r w:rsidRPr="00B51153">
              <w:rPr>
                <w:bCs/>
                <w:szCs w:val="20"/>
              </w:rPr>
              <w:t>RAN1#116bis (2 TU)</w:t>
            </w:r>
          </w:p>
          <w:p w14:paraId="31C7C0E9" w14:textId="77777777" w:rsidR="00C06F88" w:rsidRPr="00B51153" w:rsidRDefault="00C06F88" w:rsidP="00747A2A">
            <w:pPr>
              <w:tabs>
                <w:tab w:val="num" w:pos="720"/>
              </w:tabs>
              <w:rPr>
                <w:bCs/>
                <w:szCs w:val="20"/>
              </w:rPr>
            </w:pPr>
            <w:r w:rsidRPr="00B51153">
              <w:rPr>
                <w:bCs/>
                <w:szCs w:val="20"/>
              </w:rPr>
              <w:t>RAN4#110bis (0.25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74078F2" w14:textId="77777777" w:rsidR="00C06F88" w:rsidRPr="00B51153" w:rsidRDefault="00C06F88" w:rsidP="00747A2A">
            <w:pPr>
              <w:rPr>
                <w:b/>
                <w:szCs w:val="20"/>
              </w:rPr>
            </w:pPr>
            <w:r w:rsidRPr="00B51153">
              <w:rPr>
                <w:b/>
                <w:szCs w:val="20"/>
                <w:lang w:eastAsia="zh-CN"/>
              </w:rPr>
              <w:t>RAN</w:t>
            </w:r>
            <w:r w:rsidRPr="00B51153">
              <w:rPr>
                <w:b/>
                <w:szCs w:val="20"/>
              </w:rPr>
              <w:t>1</w:t>
            </w:r>
          </w:p>
          <w:p w14:paraId="5F6CAEA2"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bCs/>
              </w:rPr>
              <w:t xml:space="preserve">Continue discussion on indication of time </w:t>
            </w:r>
            <w:r w:rsidRPr="00B51153">
              <w:rPr>
                <w:bCs/>
                <w:lang w:eastAsia="zh-CN"/>
              </w:rPr>
              <w:t>and</w:t>
            </w:r>
            <w:r w:rsidRPr="00B51153">
              <w:rPr>
                <w:bCs/>
              </w:rPr>
              <w:t xml:space="preserve"> frequency location of SBFD subbands </w:t>
            </w:r>
          </w:p>
          <w:p w14:paraId="67746B12"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bCs/>
                <w:lang w:eastAsia="zh-CN"/>
              </w:rPr>
              <w:t>Start</w:t>
            </w:r>
            <w:r w:rsidRPr="00B51153">
              <w:rPr>
                <w:bCs/>
              </w:rPr>
              <w:t xml:space="preserve"> discussion on</w:t>
            </w:r>
            <w:r w:rsidRPr="00B51153">
              <w:rPr>
                <w:rFonts w:eastAsia="Malgun Gothic"/>
                <w:lang w:eastAsia="ko-KR"/>
              </w:rPr>
              <w:t xml:space="preserve"> UE transmission, reception and measurement behavior and procedures in SBFD symbols and/or non-SBFD symbols for SBFD aware UE</w:t>
            </w:r>
          </w:p>
          <w:p w14:paraId="783C72CB"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eastAsiaTheme="minorEastAsia"/>
                <w:lang w:eastAsia="zh-CN"/>
              </w:rPr>
              <w:lastRenderedPageBreak/>
              <w:t>Focus on t</w:t>
            </w:r>
            <w:r w:rsidRPr="00B51153">
              <w:rPr>
                <w:rFonts w:eastAsia="Malgun Gothic"/>
                <w:lang w:eastAsia="ko-KR"/>
              </w:rPr>
              <w:t xml:space="preserve">ransmission and reception behaviours on SBFD subbands configured in DL and/or flexible symbol indicated by </w:t>
            </w:r>
            <w:r w:rsidRPr="00B51153">
              <w:rPr>
                <w:rFonts w:eastAsia="Malgun Gothic"/>
                <w:i/>
                <w:iCs/>
                <w:lang w:eastAsia="ko-KR"/>
              </w:rPr>
              <w:t>TDD-UL-DL-ConfigCommon</w:t>
            </w:r>
          </w:p>
          <w:p w14:paraId="420CCD1B"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bCs/>
              </w:rPr>
              <w:t>Continue discussion on SBFD operation to support random access in SBFD symbols including the study for UEs in RRC_IDLE/INACTIVE mode</w:t>
            </w:r>
          </w:p>
          <w:p w14:paraId="00256C4A" w14:textId="77777777" w:rsidR="00C06F88" w:rsidRPr="00B51153" w:rsidRDefault="00C06F88" w:rsidP="008969A4">
            <w:pPr>
              <w:pStyle w:val="ListParagraph"/>
              <w:numPr>
                <w:ilvl w:val="0"/>
                <w:numId w:val="2"/>
              </w:numPr>
              <w:snapToGrid w:val="0"/>
              <w:spacing w:after="0"/>
              <w:ind w:left="357" w:firstLineChars="0" w:hanging="357"/>
              <w:rPr>
                <w:bCs/>
                <w:lang w:val="en-US"/>
              </w:rPr>
            </w:pPr>
            <w:r w:rsidRPr="00B51153">
              <w:rPr>
                <w:bCs/>
              </w:rPr>
              <w:t>Continue discussion on down-selection of gNB-to-gNB CLI handling scheme(s) and UE-to-UE CLI handling scheme(s)</w:t>
            </w:r>
          </w:p>
          <w:p w14:paraId="36B80071" w14:textId="77777777" w:rsidR="00C06F88" w:rsidRPr="00B51153" w:rsidRDefault="00C06F88" w:rsidP="00747A2A">
            <w:pPr>
              <w:rPr>
                <w:rFonts w:eastAsiaTheme="minorEastAsia"/>
                <w:b/>
                <w:bCs/>
                <w:szCs w:val="20"/>
                <w:lang w:eastAsia="zh-CN"/>
              </w:rPr>
            </w:pPr>
            <w:r w:rsidRPr="00B51153">
              <w:rPr>
                <w:rFonts w:eastAsiaTheme="minorEastAsia"/>
                <w:b/>
                <w:bCs/>
                <w:szCs w:val="20"/>
                <w:lang w:eastAsia="zh-CN"/>
              </w:rPr>
              <w:t>RAN4</w:t>
            </w:r>
          </w:p>
          <w:p w14:paraId="4BF5B350"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hint="eastAsia"/>
                <w:lang w:eastAsia="zh-CN"/>
              </w:rPr>
              <w:t>St</w:t>
            </w:r>
            <w:r w:rsidRPr="00B51153">
              <w:rPr>
                <w:rFonts w:eastAsiaTheme="minorEastAsia"/>
                <w:lang w:eastAsia="zh-CN"/>
              </w:rPr>
              <w:t>art discussion on BS RF requirements for SBFD operation at gNB</w:t>
            </w:r>
          </w:p>
          <w:p w14:paraId="2BECD822"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hint="eastAsia"/>
                <w:bCs/>
                <w:lang w:eastAsia="zh-CN"/>
              </w:rPr>
              <w:t>D</w:t>
            </w:r>
            <w:r w:rsidRPr="00B51153">
              <w:rPr>
                <w:bCs/>
              </w:rPr>
              <w:t>iscuss on SBFD operation impact on existing BS RF requirements</w:t>
            </w:r>
          </w:p>
          <w:p w14:paraId="382C628C"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rPr>
              <w:t>Discuss on the necessity of introducing new requirements for SBFD operation, identified in study item</w:t>
            </w:r>
          </w:p>
          <w:p w14:paraId="19CD78AB" w14:textId="77777777" w:rsidR="00C06F88" w:rsidRPr="00B51153" w:rsidRDefault="00C06F88" w:rsidP="00747A2A">
            <w:pPr>
              <w:rPr>
                <w:rFonts w:eastAsiaTheme="minorEastAsia"/>
                <w:b/>
                <w:bCs/>
                <w:szCs w:val="20"/>
                <w:lang w:eastAsia="zh-CN"/>
              </w:rPr>
            </w:pPr>
          </w:p>
        </w:tc>
      </w:tr>
      <w:tr w:rsidR="00C06F88" w:rsidRPr="00B51153" w14:paraId="3E5B892E" w14:textId="77777777" w:rsidTr="00747A2A">
        <w:trPr>
          <w:trHeight w:val="2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23FCA1E1" w14:textId="77777777" w:rsidR="00C06F88" w:rsidRPr="00B51153" w:rsidRDefault="00C06F88" w:rsidP="00747A2A">
            <w:pPr>
              <w:rPr>
                <w:bCs/>
                <w:szCs w:val="20"/>
                <w:u w:val="single"/>
              </w:rPr>
            </w:pPr>
            <w:r w:rsidRPr="00B51153">
              <w:rPr>
                <w:bCs/>
                <w:szCs w:val="20"/>
                <w:u w:val="single"/>
              </w:rPr>
              <w:lastRenderedPageBreak/>
              <w:t>May, 2024</w:t>
            </w:r>
          </w:p>
          <w:p w14:paraId="2DDAE837" w14:textId="77777777" w:rsidR="00C06F88" w:rsidRPr="00B51153" w:rsidRDefault="00C06F88" w:rsidP="00747A2A">
            <w:pPr>
              <w:tabs>
                <w:tab w:val="num" w:pos="720"/>
              </w:tabs>
              <w:rPr>
                <w:bCs/>
                <w:szCs w:val="20"/>
              </w:rPr>
            </w:pPr>
            <w:r w:rsidRPr="00B51153">
              <w:rPr>
                <w:bCs/>
                <w:szCs w:val="20"/>
              </w:rPr>
              <w:t>RAN1#117 (2 TU)</w:t>
            </w:r>
          </w:p>
          <w:p w14:paraId="420B57A7" w14:textId="77777777" w:rsidR="00C06F88" w:rsidRPr="00B51153" w:rsidRDefault="00C06F88" w:rsidP="00747A2A">
            <w:pPr>
              <w:tabs>
                <w:tab w:val="num" w:pos="720"/>
              </w:tabs>
              <w:rPr>
                <w:bCs/>
                <w:szCs w:val="20"/>
              </w:rPr>
            </w:pPr>
            <w:r w:rsidRPr="00B51153">
              <w:rPr>
                <w:bCs/>
                <w:szCs w:val="20"/>
              </w:rPr>
              <w:t>RAN4#111 (0.25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482E7B0F" w14:textId="77777777" w:rsidR="00C06F88" w:rsidRPr="00B51153" w:rsidRDefault="00C06F88" w:rsidP="00747A2A">
            <w:pPr>
              <w:rPr>
                <w:b/>
                <w:szCs w:val="20"/>
                <w:lang w:eastAsia="zh-CN"/>
              </w:rPr>
            </w:pPr>
            <w:r w:rsidRPr="00B51153">
              <w:rPr>
                <w:b/>
                <w:szCs w:val="20"/>
                <w:lang w:eastAsia="zh-CN"/>
              </w:rPr>
              <w:t>RAN1</w:t>
            </w:r>
          </w:p>
          <w:p w14:paraId="3A33BCAD"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bCs/>
                <w:lang w:eastAsia="zh-CN"/>
              </w:rPr>
              <w:t>Agree</w:t>
            </w:r>
            <w:r w:rsidRPr="00B51153">
              <w:rPr>
                <w:bCs/>
              </w:rPr>
              <w:t xml:space="preserve"> </w:t>
            </w:r>
            <w:r w:rsidRPr="00B51153">
              <w:rPr>
                <w:bCs/>
                <w:lang w:eastAsia="zh-CN"/>
              </w:rPr>
              <w:t>on</w:t>
            </w:r>
            <w:r w:rsidRPr="00B51153">
              <w:rPr>
                <w:bCs/>
              </w:rPr>
              <w:t xml:space="preserve"> the detailed design of indication of time and frequency location of SBFD subbands </w:t>
            </w:r>
          </w:p>
          <w:p w14:paraId="6DDA0499"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bCs/>
              </w:rPr>
              <w:t xml:space="preserve">Continue discussion on SBFD operation to support random access in SBFD symbols and finalize </w:t>
            </w:r>
            <w:r w:rsidRPr="00B51153">
              <w:rPr>
                <w:bCs/>
                <w:lang w:eastAsia="zh-CN"/>
              </w:rPr>
              <w:t>the</w:t>
            </w:r>
            <w:r w:rsidRPr="00B51153">
              <w:rPr>
                <w:bCs/>
              </w:rPr>
              <w:t xml:space="preserve"> study for UEs in RRC_IDLE/INACTIVE mode</w:t>
            </w:r>
          </w:p>
          <w:p w14:paraId="5FEF53EC"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bCs/>
              </w:rPr>
              <w:t>Continue discussion on</w:t>
            </w:r>
            <w:r w:rsidRPr="00B51153">
              <w:rPr>
                <w:rFonts w:eastAsia="Malgun Gothic"/>
                <w:lang w:eastAsia="ko-KR"/>
              </w:rPr>
              <w:t xml:space="preserve"> UE transmission, reception and measurement behavior and procedures in SBFD symbols and/or non-SBFD symbols for SBFD aware UE</w:t>
            </w:r>
          </w:p>
          <w:p w14:paraId="7B7365C3"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eastAsiaTheme="minorEastAsia"/>
                <w:lang w:eastAsia="zh-CN"/>
              </w:rPr>
              <w:t>Finalize discussion on t</w:t>
            </w:r>
            <w:r w:rsidRPr="00B51153">
              <w:rPr>
                <w:rFonts w:eastAsia="Malgun Gothic"/>
                <w:lang w:eastAsia="ko-KR"/>
              </w:rPr>
              <w:t xml:space="preserve">ransmission and reception behaviours on SBFD subbands configured in DL and/or flexible symbol indicated by </w:t>
            </w:r>
            <w:r w:rsidRPr="00B51153">
              <w:rPr>
                <w:rFonts w:eastAsia="Malgun Gothic"/>
                <w:i/>
                <w:iCs/>
                <w:lang w:eastAsia="ko-KR"/>
              </w:rPr>
              <w:t>TDD-UL-DL-ConfigCommon</w:t>
            </w:r>
          </w:p>
          <w:p w14:paraId="1513F2A9"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eastAsia="Malgun Gothic"/>
                <w:lang w:eastAsia="ko-KR"/>
              </w:rPr>
              <w:t>Start discussion on enhancement on resource allocation in frequency domain in SBFD symbols</w:t>
            </w:r>
          </w:p>
          <w:p w14:paraId="39510AF2"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eastAsia="Malgun Gothic"/>
                <w:lang w:eastAsia="ko-KR"/>
              </w:rPr>
              <w:t>Start discussion on enhancements on physical channels/signals and procedure across SBFD symbols and non-SBFD symbols in different slots</w:t>
            </w:r>
          </w:p>
          <w:p w14:paraId="751DBFAD" w14:textId="77777777" w:rsidR="00C06F88" w:rsidRPr="00747A2A" w:rsidRDefault="00C06F88" w:rsidP="008969A4">
            <w:pPr>
              <w:pStyle w:val="ListParagraph"/>
              <w:numPr>
                <w:ilvl w:val="0"/>
                <w:numId w:val="2"/>
              </w:numPr>
              <w:snapToGrid w:val="0"/>
              <w:spacing w:after="0"/>
              <w:ind w:left="357" w:firstLineChars="0" w:hanging="357"/>
              <w:rPr>
                <w:bCs/>
                <w:lang w:val="en-US"/>
              </w:rPr>
            </w:pPr>
            <w:r w:rsidRPr="00B51153">
              <w:rPr>
                <w:bCs/>
              </w:rPr>
              <w:t>Finalize the down-selection of gNB-to-gNB CLI handling scheme(s) and UE-to-UE CLI handling scheme(s)</w:t>
            </w:r>
          </w:p>
          <w:p w14:paraId="114F40EB" w14:textId="77777777" w:rsidR="00C06F88" w:rsidRPr="00B51153" w:rsidRDefault="00C06F88" w:rsidP="008969A4">
            <w:pPr>
              <w:pStyle w:val="ListParagraph"/>
              <w:numPr>
                <w:ilvl w:val="1"/>
                <w:numId w:val="2"/>
              </w:numPr>
              <w:snapToGrid w:val="0"/>
              <w:spacing w:after="0"/>
              <w:ind w:firstLineChars="0"/>
              <w:rPr>
                <w:bCs/>
                <w:lang w:val="en-US"/>
              </w:rPr>
            </w:pPr>
            <w:r>
              <w:rPr>
                <w:bCs/>
                <w:lang w:eastAsia="zh-CN"/>
              </w:rPr>
              <w:t xml:space="preserve">Send LS to RAN3 to inform the RAN1 agreements on </w:t>
            </w:r>
            <w:r w:rsidRPr="00B51153">
              <w:rPr>
                <w:bCs/>
              </w:rPr>
              <w:t>down-selection of</w:t>
            </w:r>
            <w:r>
              <w:rPr>
                <w:bCs/>
                <w:lang w:eastAsia="zh-CN"/>
              </w:rPr>
              <w:t xml:space="preserve"> </w:t>
            </w:r>
            <w:r w:rsidRPr="00B51153">
              <w:rPr>
                <w:bCs/>
              </w:rPr>
              <w:t>gNB-to-gNB CLI handling scheme(s) and UE-to-UE CLI handling scheme(s)</w:t>
            </w:r>
          </w:p>
          <w:p w14:paraId="287A2E98" w14:textId="77777777" w:rsidR="00C06F88" w:rsidRPr="00B51153" w:rsidRDefault="00C06F88" w:rsidP="00747A2A">
            <w:pPr>
              <w:rPr>
                <w:b/>
                <w:szCs w:val="20"/>
                <w:lang w:eastAsia="zh-CN"/>
              </w:rPr>
            </w:pPr>
            <w:r w:rsidRPr="00B51153">
              <w:rPr>
                <w:b/>
                <w:szCs w:val="20"/>
                <w:lang w:eastAsia="zh-CN"/>
              </w:rPr>
              <w:t>RAN4</w:t>
            </w:r>
          </w:p>
          <w:p w14:paraId="725A5209"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Continue discussion on BS RF requirements for SBFD operation at gNB</w:t>
            </w:r>
          </w:p>
          <w:p w14:paraId="0E0A14CA"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Continue d</w:t>
            </w:r>
            <w:r w:rsidRPr="00B51153">
              <w:rPr>
                <w:bCs/>
              </w:rPr>
              <w:t>iscussion on SBFD operation impact on existing BS RF requirements</w:t>
            </w:r>
          </w:p>
          <w:p w14:paraId="33CC440E" w14:textId="77777777" w:rsidR="00C06F88" w:rsidRPr="00FE649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rPr>
              <w:t>Continue discussion on the necessity of introducing new requirements for SBFD operation, identified in study item</w:t>
            </w:r>
          </w:p>
        </w:tc>
      </w:tr>
      <w:tr w:rsidR="00C06F88" w:rsidRPr="00B51153" w14:paraId="5F279C20" w14:textId="77777777" w:rsidTr="00747A2A">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8AA771C" w14:textId="77777777" w:rsidR="00C06F88" w:rsidRPr="00B51153" w:rsidRDefault="00C06F88" w:rsidP="00747A2A">
            <w:pPr>
              <w:rPr>
                <w:bCs/>
                <w:szCs w:val="20"/>
                <w:u w:val="single"/>
              </w:rPr>
            </w:pPr>
            <w:r w:rsidRPr="00B51153">
              <w:rPr>
                <w:bCs/>
                <w:szCs w:val="20"/>
                <w:u w:val="single"/>
              </w:rPr>
              <w:t>August, 2024</w:t>
            </w:r>
          </w:p>
          <w:p w14:paraId="1EA85F5D" w14:textId="77777777" w:rsidR="00C06F88" w:rsidRPr="00B51153" w:rsidRDefault="00C06F88" w:rsidP="00747A2A">
            <w:pPr>
              <w:tabs>
                <w:tab w:val="num" w:pos="720"/>
              </w:tabs>
              <w:rPr>
                <w:bCs/>
                <w:szCs w:val="20"/>
              </w:rPr>
            </w:pPr>
            <w:r w:rsidRPr="00B51153">
              <w:rPr>
                <w:bCs/>
                <w:szCs w:val="20"/>
              </w:rPr>
              <w:t>RAN1#118 (2 TU)</w:t>
            </w:r>
          </w:p>
          <w:p w14:paraId="3C5F45BB" w14:textId="77777777" w:rsidR="00C06F88" w:rsidRPr="00B51153" w:rsidRDefault="00C06F88" w:rsidP="00747A2A">
            <w:pPr>
              <w:tabs>
                <w:tab w:val="num" w:pos="720"/>
              </w:tabs>
              <w:rPr>
                <w:bCs/>
                <w:szCs w:val="20"/>
              </w:rPr>
            </w:pPr>
            <w:r w:rsidRPr="00B51153">
              <w:rPr>
                <w:bCs/>
                <w:szCs w:val="20"/>
              </w:rPr>
              <w:t>RAN2#127 (0.5 TU)</w:t>
            </w:r>
          </w:p>
          <w:p w14:paraId="2E02F3B2" w14:textId="77777777" w:rsidR="00C06F88" w:rsidRPr="00B51153" w:rsidRDefault="00C06F88" w:rsidP="00747A2A">
            <w:pPr>
              <w:tabs>
                <w:tab w:val="num" w:pos="720"/>
              </w:tabs>
              <w:rPr>
                <w:bCs/>
                <w:szCs w:val="20"/>
              </w:rPr>
            </w:pPr>
            <w:r w:rsidRPr="00B51153">
              <w:rPr>
                <w:bCs/>
                <w:szCs w:val="20"/>
              </w:rPr>
              <w:t>RAN4#112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424BC88F" w14:textId="77777777" w:rsidR="00C06F88" w:rsidRPr="00B51153" w:rsidRDefault="00C06F88" w:rsidP="00747A2A">
            <w:pPr>
              <w:rPr>
                <w:b/>
                <w:szCs w:val="20"/>
                <w:lang w:eastAsia="zh-CN"/>
              </w:rPr>
            </w:pPr>
            <w:r w:rsidRPr="00B51153">
              <w:rPr>
                <w:b/>
                <w:szCs w:val="20"/>
                <w:lang w:eastAsia="zh-CN"/>
              </w:rPr>
              <w:t>RAN1</w:t>
            </w:r>
          </w:p>
          <w:p w14:paraId="7059E811" w14:textId="77777777" w:rsidR="00C06F88" w:rsidRPr="00B51153" w:rsidRDefault="00C06F88" w:rsidP="008969A4">
            <w:pPr>
              <w:pStyle w:val="ListParagraph"/>
              <w:numPr>
                <w:ilvl w:val="0"/>
                <w:numId w:val="2"/>
              </w:numPr>
              <w:snapToGrid w:val="0"/>
              <w:spacing w:after="0"/>
              <w:ind w:firstLineChars="0"/>
              <w:rPr>
                <w:bCs/>
              </w:rPr>
            </w:pPr>
            <w:r w:rsidRPr="00B51153">
              <w:rPr>
                <w:bCs/>
              </w:rPr>
              <w:t xml:space="preserve">Finalizing </w:t>
            </w:r>
            <w:r w:rsidRPr="00B51153">
              <w:rPr>
                <w:bCs/>
                <w:lang w:eastAsia="zh-CN"/>
              </w:rPr>
              <w:t>any</w:t>
            </w:r>
            <w:r w:rsidRPr="00B51153">
              <w:rPr>
                <w:bCs/>
              </w:rPr>
              <w:t xml:space="preserve"> remaining issues on indication of time and frequency location of SBFD subbands</w:t>
            </w:r>
          </w:p>
          <w:p w14:paraId="4428D760" w14:textId="77777777" w:rsidR="00C06F88" w:rsidRPr="00B51153" w:rsidRDefault="00C06F88" w:rsidP="008969A4">
            <w:pPr>
              <w:pStyle w:val="ListParagraph"/>
              <w:numPr>
                <w:ilvl w:val="0"/>
                <w:numId w:val="2"/>
              </w:numPr>
              <w:snapToGrid w:val="0"/>
              <w:spacing w:after="0"/>
              <w:ind w:firstLineChars="0"/>
              <w:rPr>
                <w:bCs/>
              </w:rPr>
            </w:pPr>
            <w:r w:rsidRPr="00B51153">
              <w:rPr>
                <w:bCs/>
              </w:rPr>
              <w:t xml:space="preserve">Continue discussion on SBFD operation to support random access in SBFD symbols for UEs in </w:t>
            </w:r>
            <w:r w:rsidRPr="00B51153">
              <w:rPr>
                <w:lang w:eastAsia="zh-CN"/>
              </w:rPr>
              <w:t>RRC_CONNECTED</w:t>
            </w:r>
            <w:r w:rsidRPr="00B51153">
              <w:rPr>
                <w:bCs/>
              </w:rPr>
              <w:t xml:space="preserve"> mode and for UEs in RRC_IDLE/INACTIVE mode if </w:t>
            </w:r>
            <w:r w:rsidRPr="00B51153">
              <w:rPr>
                <w:rFonts w:hint="eastAsia"/>
                <w:bCs/>
                <w:lang w:eastAsia="zh-CN"/>
              </w:rPr>
              <w:t>agreed</w:t>
            </w:r>
          </w:p>
          <w:p w14:paraId="6DDB59CF" w14:textId="77777777" w:rsidR="00C06F88" w:rsidRPr="00B51153" w:rsidRDefault="00C06F88" w:rsidP="008969A4">
            <w:pPr>
              <w:pStyle w:val="ListParagraph"/>
              <w:numPr>
                <w:ilvl w:val="0"/>
                <w:numId w:val="2"/>
              </w:numPr>
              <w:snapToGrid w:val="0"/>
              <w:spacing w:after="0"/>
              <w:ind w:firstLineChars="0"/>
              <w:rPr>
                <w:bCs/>
              </w:rPr>
            </w:pPr>
            <w:r w:rsidRPr="00B51153">
              <w:rPr>
                <w:bCs/>
              </w:rPr>
              <w:t>Continue discussion on</w:t>
            </w:r>
            <w:r w:rsidRPr="00B51153">
              <w:rPr>
                <w:rFonts w:eastAsia="Malgun Gothic"/>
                <w:lang w:eastAsia="ko-KR"/>
              </w:rPr>
              <w:t xml:space="preserve"> UE transmission, reception and measurement behavior and procedures in SBFD symbols and/or non-SBFD symbols for SBFD aware UE</w:t>
            </w:r>
          </w:p>
          <w:p w14:paraId="13115589"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eastAsia="Malgun Gothic"/>
                <w:lang w:eastAsia="ko-KR"/>
              </w:rPr>
              <w:t>Continue discussion on enhancement on resource allocation in frequency domain in SBFD symbols</w:t>
            </w:r>
          </w:p>
          <w:p w14:paraId="1B0B1BA6"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eastAsia="Malgun Gothic"/>
                <w:lang w:eastAsia="ko-KR"/>
              </w:rPr>
              <w:t>Continue discussion on enhancements on physical channels/signals and procedure across SBFD symbols and non-SBFD symbols in different slots</w:t>
            </w:r>
          </w:p>
          <w:p w14:paraId="14306F99"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eastAsia="Malgun Gothic"/>
                <w:lang w:eastAsia="ko-KR"/>
              </w:rPr>
              <w:t>Start discussion on configurations for SRS, PUCCH and PUSCH on SBFD symbols and non-SBFD symbols</w:t>
            </w:r>
          </w:p>
          <w:p w14:paraId="2135EE37"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rFonts w:eastAsia="Malgun Gothic"/>
                <w:lang w:eastAsia="ko-KR"/>
              </w:rPr>
            </w:pPr>
            <w:r w:rsidRPr="00B51153">
              <w:rPr>
                <w:rFonts w:eastAsia="Malgun Gothic"/>
                <w:lang w:eastAsia="ko-KR"/>
              </w:rPr>
              <w:t>Start discussion on collision handling between DL reception in DL subband(s) and UL transmission in UL subband in a SBFD symbol</w:t>
            </w:r>
          </w:p>
          <w:p w14:paraId="2D007F36" w14:textId="77777777" w:rsidR="00C06F88" w:rsidRPr="00B51153" w:rsidRDefault="00C06F88" w:rsidP="008969A4">
            <w:pPr>
              <w:pStyle w:val="ListParagraph"/>
              <w:numPr>
                <w:ilvl w:val="0"/>
                <w:numId w:val="2"/>
              </w:numPr>
              <w:snapToGrid w:val="0"/>
              <w:spacing w:after="0"/>
              <w:ind w:firstLineChars="0"/>
              <w:rPr>
                <w:bCs/>
              </w:rPr>
            </w:pPr>
            <w:r w:rsidRPr="00B51153">
              <w:rPr>
                <w:bCs/>
              </w:rPr>
              <w:t xml:space="preserve">Start discussion on gNB-to-gNB CLI handling scheme(s) </w:t>
            </w:r>
            <w:r w:rsidRPr="00B51153">
              <w:rPr>
                <w:bCs/>
                <w:lang w:eastAsia="zh-CN"/>
              </w:rPr>
              <w:t>and</w:t>
            </w:r>
            <w:r w:rsidRPr="00B51153">
              <w:rPr>
                <w:bCs/>
              </w:rPr>
              <w:t xml:space="preserve"> </w:t>
            </w:r>
            <w:r w:rsidRPr="00B51153">
              <w:rPr>
                <w:bCs/>
                <w:lang w:eastAsia="zh-CN"/>
              </w:rPr>
              <w:t>UE</w:t>
            </w:r>
            <w:r w:rsidRPr="00B51153">
              <w:rPr>
                <w:bCs/>
              </w:rPr>
              <w:t>-to-</w:t>
            </w:r>
            <w:r w:rsidRPr="00B51153">
              <w:rPr>
                <w:bCs/>
                <w:lang w:eastAsia="zh-CN"/>
              </w:rPr>
              <w:t>UE</w:t>
            </w:r>
            <w:r w:rsidRPr="00B51153">
              <w:rPr>
                <w:bCs/>
              </w:rPr>
              <w:t xml:space="preserve"> CLI handling scheme(s)</w:t>
            </w:r>
          </w:p>
          <w:p w14:paraId="071CFC2F" w14:textId="77777777" w:rsidR="00C06F88" w:rsidRPr="00B51153" w:rsidRDefault="00C06F88" w:rsidP="00747A2A">
            <w:pPr>
              <w:rPr>
                <w:b/>
                <w:szCs w:val="20"/>
                <w:lang w:eastAsia="zh-CN"/>
              </w:rPr>
            </w:pPr>
            <w:r w:rsidRPr="00B51153">
              <w:rPr>
                <w:b/>
                <w:szCs w:val="20"/>
                <w:lang w:eastAsia="zh-CN"/>
              </w:rPr>
              <w:t>RAN2</w:t>
            </w:r>
          </w:p>
          <w:p w14:paraId="7E034813" w14:textId="77777777" w:rsidR="00C06F88" w:rsidRPr="00B51153" w:rsidRDefault="00C06F88" w:rsidP="008969A4">
            <w:pPr>
              <w:numPr>
                <w:ilvl w:val="0"/>
                <w:numId w:val="2"/>
              </w:numPr>
              <w:autoSpaceDE w:val="0"/>
              <w:autoSpaceDN w:val="0"/>
              <w:adjustRightInd w:val="0"/>
              <w:snapToGrid w:val="0"/>
              <w:rPr>
                <w:bCs/>
                <w:szCs w:val="20"/>
              </w:rPr>
            </w:pPr>
            <w:r w:rsidRPr="00B51153">
              <w:rPr>
                <w:bCs/>
                <w:szCs w:val="20"/>
              </w:rPr>
              <w:t>Start discussion on indication of time and frequency location of SBFD subbands and assessment of RAN2 impacts of potential solutions</w:t>
            </w:r>
          </w:p>
          <w:p w14:paraId="5EF0F929" w14:textId="77777777" w:rsidR="00C06F88" w:rsidRPr="00B51153" w:rsidRDefault="00C06F88" w:rsidP="008969A4">
            <w:pPr>
              <w:numPr>
                <w:ilvl w:val="0"/>
                <w:numId w:val="2"/>
              </w:numPr>
              <w:autoSpaceDE w:val="0"/>
              <w:autoSpaceDN w:val="0"/>
              <w:adjustRightInd w:val="0"/>
              <w:snapToGrid w:val="0"/>
              <w:rPr>
                <w:bCs/>
                <w:szCs w:val="20"/>
              </w:rPr>
            </w:pPr>
            <w:r w:rsidRPr="00B51153">
              <w:rPr>
                <w:bCs/>
                <w:szCs w:val="20"/>
              </w:rPr>
              <w:t xml:space="preserve">Start discussion on SBFD operation to support random access in SBFD symbols and assessment of RAN2 impacts of potential solutions </w:t>
            </w:r>
          </w:p>
          <w:p w14:paraId="5D938843" w14:textId="77777777" w:rsidR="00C06F88" w:rsidRPr="00B51153" w:rsidRDefault="00C06F88" w:rsidP="00747A2A">
            <w:pPr>
              <w:rPr>
                <w:b/>
                <w:szCs w:val="20"/>
                <w:lang w:eastAsia="zh-CN"/>
              </w:rPr>
            </w:pPr>
            <w:r w:rsidRPr="00B51153">
              <w:rPr>
                <w:b/>
                <w:szCs w:val="20"/>
                <w:lang w:eastAsia="zh-CN"/>
              </w:rPr>
              <w:t>RAN4</w:t>
            </w:r>
          </w:p>
          <w:p w14:paraId="7FDF6188"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Continue discussion on BS RF requirements for SBFD operation at gNB</w:t>
            </w:r>
          </w:p>
          <w:p w14:paraId="37AD8D87"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lastRenderedPageBreak/>
              <w:t xml:space="preserve">Progress achieved on SBFD operation impact on some of </w:t>
            </w:r>
            <w:r w:rsidRPr="00B51153">
              <w:rPr>
                <w:bCs/>
              </w:rPr>
              <w:t>existing BS RF requirements</w:t>
            </w:r>
          </w:p>
          <w:p w14:paraId="181B35E8"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rPr>
              <w:t xml:space="preserve">Progress achieved on the necessity </w:t>
            </w:r>
            <w:r w:rsidRPr="00B51153">
              <w:rPr>
                <w:rFonts w:hint="eastAsia"/>
                <w:bCs/>
                <w:lang w:eastAsia="zh-CN"/>
              </w:rPr>
              <w:t>for</w:t>
            </w:r>
            <w:r w:rsidRPr="00B51153">
              <w:rPr>
                <w:bCs/>
              </w:rPr>
              <w:t xml:space="preserve"> some of new requirements for SBFD operation, identified in study item</w:t>
            </w:r>
          </w:p>
          <w:p w14:paraId="66EFD228"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Start discussion on RRM core requirements for CLI handling mechanism(s)</w:t>
            </w:r>
          </w:p>
          <w:p w14:paraId="195E304F"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Discuss the necessity of measurement requirement(s) for CLI handling scheme(s), including gNB-to-gNB and/or UE-to-UE scheme(s) down-selected</w:t>
            </w:r>
          </w:p>
          <w:p w14:paraId="4D701021"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Malgun Gothic"/>
                <w:lang w:eastAsia="ko-KR"/>
              </w:rPr>
              <w:t>Start discussion on other RRM core requirements impact identified for SBFD operation</w:t>
            </w:r>
          </w:p>
        </w:tc>
      </w:tr>
      <w:tr w:rsidR="00C06F88" w:rsidRPr="00B51153" w14:paraId="0E8ED861" w14:textId="77777777" w:rsidTr="00747A2A">
        <w:trPr>
          <w:trHeight w:val="2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0D9D652C" w14:textId="77777777" w:rsidR="00C06F88" w:rsidRPr="00B51153" w:rsidRDefault="00C06F88" w:rsidP="00747A2A">
            <w:pPr>
              <w:rPr>
                <w:bCs/>
                <w:szCs w:val="20"/>
                <w:u w:val="single"/>
              </w:rPr>
            </w:pPr>
            <w:r w:rsidRPr="00B51153">
              <w:rPr>
                <w:bCs/>
                <w:szCs w:val="20"/>
                <w:u w:val="single"/>
              </w:rPr>
              <w:lastRenderedPageBreak/>
              <w:t>October,2024</w:t>
            </w:r>
          </w:p>
          <w:p w14:paraId="6A3F11E3" w14:textId="77777777" w:rsidR="00C06F88" w:rsidRPr="00B51153" w:rsidRDefault="00C06F88" w:rsidP="00747A2A">
            <w:pPr>
              <w:tabs>
                <w:tab w:val="num" w:pos="720"/>
              </w:tabs>
              <w:rPr>
                <w:bCs/>
                <w:szCs w:val="20"/>
              </w:rPr>
            </w:pPr>
            <w:r w:rsidRPr="00B51153">
              <w:rPr>
                <w:bCs/>
                <w:szCs w:val="20"/>
              </w:rPr>
              <w:t>RAN1#118bis (2 TU)</w:t>
            </w:r>
          </w:p>
          <w:p w14:paraId="109E278E" w14:textId="77777777" w:rsidR="00C06F88" w:rsidRPr="00B51153" w:rsidRDefault="00C06F88" w:rsidP="00747A2A">
            <w:pPr>
              <w:tabs>
                <w:tab w:val="num" w:pos="720"/>
              </w:tabs>
              <w:rPr>
                <w:bCs/>
                <w:szCs w:val="20"/>
              </w:rPr>
            </w:pPr>
            <w:r w:rsidRPr="00B51153">
              <w:rPr>
                <w:bCs/>
                <w:szCs w:val="20"/>
              </w:rPr>
              <w:t>RAN2#127bis (0.5 TU)</w:t>
            </w:r>
          </w:p>
          <w:p w14:paraId="1E603041" w14:textId="77777777" w:rsidR="00C06F88" w:rsidRPr="00B51153" w:rsidRDefault="00C06F88" w:rsidP="00747A2A">
            <w:pPr>
              <w:tabs>
                <w:tab w:val="num" w:pos="720"/>
              </w:tabs>
              <w:rPr>
                <w:bCs/>
                <w:szCs w:val="20"/>
              </w:rPr>
            </w:pPr>
            <w:r w:rsidRPr="00B51153">
              <w:rPr>
                <w:bCs/>
                <w:szCs w:val="20"/>
              </w:rPr>
              <w:t>RAN3#125bis (0.25 TU)</w:t>
            </w:r>
          </w:p>
          <w:p w14:paraId="6B27F3E5" w14:textId="77777777" w:rsidR="00C06F88" w:rsidRPr="00B51153" w:rsidRDefault="00C06F88" w:rsidP="00747A2A">
            <w:pPr>
              <w:tabs>
                <w:tab w:val="num" w:pos="720"/>
              </w:tabs>
              <w:rPr>
                <w:bCs/>
                <w:szCs w:val="20"/>
              </w:rPr>
            </w:pPr>
            <w:r w:rsidRPr="00B51153">
              <w:rPr>
                <w:bCs/>
                <w:szCs w:val="20"/>
              </w:rPr>
              <w:t>RAN4#112bis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76C48090" w14:textId="77777777" w:rsidR="00C06F88" w:rsidRPr="00B51153" w:rsidRDefault="00C06F88" w:rsidP="00747A2A">
            <w:pPr>
              <w:rPr>
                <w:b/>
                <w:szCs w:val="20"/>
                <w:lang w:eastAsia="zh-CN"/>
              </w:rPr>
            </w:pPr>
            <w:r w:rsidRPr="00B51153">
              <w:rPr>
                <w:b/>
                <w:szCs w:val="20"/>
                <w:lang w:eastAsia="zh-CN"/>
              </w:rPr>
              <w:t>RAN1</w:t>
            </w:r>
          </w:p>
          <w:p w14:paraId="6B851590" w14:textId="77777777" w:rsidR="00C06F88" w:rsidRPr="00B51153" w:rsidRDefault="00C06F88" w:rsidP="008969A4">
            <w:pPr>
              <w:pStyle w:val="ListParagraph"/>
              <w:numPr>
                <w:ilvl w:val="0"/>
                <w:numId w:val="2"/>
              </w:numPr>
              <w:snapToGrid w:val="0"/>
              <w:spacing w:after="0"/>
              <w:ind w:firstLineChars="0"/>
            </w:pPr>
            <w:r w:rsidRPr="00B51153">
              <w:t xml:space="preserve">Continue discussion on SBFD operation to support random access in SBFD symbols </w:t>
            </w:r>
            <w:r w:rsidRPr="00B51153">
              <w:rPr>
                <w:bCs/>
              </w:rPr>
              <w:t xml:space="preserve">for UEs in </w:t>
            </w:r>
            <w:r w:rsidRPr="00B51153">
              <w:rPr>
                <w:lang w:eastAsia="zh-CN"/>
              </w:rPr>
              <w:t>RRC_CONNECTED</w:t>
            </w:r>
            <w:r w:rsidRPr="00B51153">
              <w:rPr>
                <w:bCs/>
              </w:rPr>
              <w:t xml:space="preserve"> mode and for UEs in RRC_IDLE/INACTIVE mode if </w:t>
            </w:r>
            <w:r w:rsidRPr="00B51153">
              <w:rPr>
                <w:rFonts w:hint="eastAsia"/>
                <w:bCs/>
                <w:lang w:eastAsia="zh-CN"/>
              </w:rPr>
              <w:t>agreed</w:t>
            </w:r>
          </w:p>
          <w:p w14:paraId="6B991BE3" w14:textId="77777777" w:rsidR="00C06F88" w:rsidRPr="00B51153" w:rsidRDefault="00C06F88" w:rsidP="008969A4">
            <w:pPr>
              <w:pStyle w:val="ListParagraph"/>
              <w:numPr>
                <w:ilvl w:val="0"/>
                <w:numId w:val="2"/>
              </w:numPr>
              <w:snapToGrid w:val="0"/>
              <w:spacing w:after="0"/>
              <w:ind w:firstLineChars="0"/>
            </w:pPr>
            <w:r w:rsidRPr="00B51153">
              <w:t xml:space="preserve">Continue discussion on UE transmission, reception and measurement behavior and procedures in SBFD symbols and/or non-SBFD symbols for SBFD aware UE </w:t>
            </w:r>
          </w:p>
          <w:p w14:paraId="6BCFC6ED"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pPr>
            <w:r w:rsidRPr="00B51153">
              <w:t>Continue discussion on enhancement on resource allocation in frequency domain in SBFD symbols</w:t>
            </w:r>
          </w:p>
          <w:p w14:paraId="1D0F6EDB"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pPr>
            <w:r w:rsidRPr="00B51153">
              <w:t>Continue discussion on enhancements on physical channels/signals and procedure across SBFD symbols and non-SBFD symbols in different slots</w:t>
            </w:r>
          </w:p>
          <w:p w14:paraId="741C8BAA"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pPr>
            <w:r w:rsidRPr="00B51153">
              <w:rPr>
                <w:rFonts w:eastAsia="Malgun Gothic"/>
                <w:lang w:eastAsia="ko-KR"/>
              </w:rPr>
              <w:t xml:space="preserve">Continue </w:t>
            </w:r>
            <w:r w:rsidRPr="00B51153">
              <w:t xml:space="preserve">discussion on configurations for SRS, PUCCH and PUSCH on SBFD symbols and non-SBFD symbols </w:t>
            </w:r>
          </w:p>
          <w:p w14:paraId="0626FD3C"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pPr>
            <w:r w:rsidRPr="00B51153">
              <w:rPr>
                <w:rFonts w:eastAsia="Malgun Gothic"/>
                <w:lang w:eastAsia="ko-KR"/>
              </w:rPr>
              <w:t xml:space="preserve">Continue </w:t>
            </w:r>
            <w:r w:rsidRPr="00B51153">
              <w:t xml:space="preserve">discussion on collision handling between DL reception in DL subband(s) and UL transmission in UL subband in a SBFD symbol </w:t>
            </w:r>
          </w:p>
          <w:p w14:paraId="20CD9FAB" w14:textId="77777777" w:rsidR="00C06F88" w:rsidRPr="00B51153" w:rsidRDefault="00C06F88" w:rsidP="008969A4">
            <w:pPr>
              <w:pStyle w:val="ListParagraph"/>
              <w:numPr>
                <w:ilvl w:val="0"/>
                <w:numId w:val="2"/>
              </w:numPr>
              <w:snapToGrid w:val="0"/>
              <w:spacing w:after="0"/>
              <w:ind w:firstLineChars="0"/>
            </w:pPr>
            <w:r w:rsidRPr="00B51153">
              <w:t>Continue discussion on gNB-to-gNB CLI handling scheme(s) and UE-to-UE CLI handling scheme(s).</w:t>
            </w:r>
          </w:p>
          <w:p w14:paraId="0B7337CB" w14:textId="77777777" w:rsidR="00C06F88" w:rsidRPr="00B51153" w:rsidRDefault="00C06F88" w:rsidP="00747A2A">
            <w:pPr>
              <w:rPr>
                <w:b/>
                <w:szCs w:val="20"/>
                <w:lang w:eastAsia="zh-CN"/>
              </w:rPr>
            </w:pPr>
            <w:r w:rsidRPr="00B51153">
              <w:rPr>
                <w:b/>
                <w:szCs w:val="20"/>
                <w:lang w:eastAsia="zh-CN"/>
              </w:rPr>
              <w:t>RAN2</w:t>
            </w:r>
          </w:p>
          <w:p w14:paraId="5E3023F6" w14:textId="77777777" w:rsidR="00C06F88" w:rsidRPr="00B51153" w:rsidRDefault="00C06F88" w:rsidP="008969A4">
            <w:pPr>
              <w:pStyle w:val="ListParagraph"/>
              <w:numPr>
                <w:ilvl w:val="0"/>
                <w:numId w:val="2"/>
              </w:numPr>
              <w:snapToGrid w:val="0"/>
              <w:spacing w:after="0"/>
              <w:ind w:firstLineChars="0"/>
            </w:pPr>
            <w:r w:rsidRPr="00B51153">
              <w:t xml:space="preserve">Continue discussion on indication of time and frequency location of SBFD subbands and RAN2 impacts of the potential solutions </w:t>
            </w:r>
          </w:p>
          <w:p w14:paraId="77E07D90" w14:textId="77777777" w:rsidR="00C06F88" w:rsidRPr="00B51153" w:rsidRDefault="00C06F88" w:rsidP="008969A4">
            <w:pPr>
              <w:pStyle w:val="ListParagraph"/>
              <w:numPr>
                <w:ilvl w:val="0"/>
                <w:numId w:val="2"/>
              </w:numPr>
              <w:snapToGrid w:val="0"/>
              <w:spacing w:after="0"/>
              <w:ind w:firstLineChars="0"/>
            </w:pPr>
            <w:r w:rsidRPr="00B51153">
              <w:t xml:space="preserve">Continue discussion on SBFD operation to support random access in SBFD symbols and RAN2 impacts of the potential solutions </w:t>
            </w:r>
          </w:p>
          <w:p w14:paraId="7A3DFE69" w14:textId="77777777" w:rsidR="00C06F88" w:rsidRPr="00B51153" w:rsidRDefault="00C06F88" w:rsidP="008969A4">
            <w:pPr>
              <w:pStyle w:val="ListParagraph"/>
              <w:numPr>
                <w:ilvl w:val="0"/>
                <w:numId w:val="2"/>
              </w:numPr>
              <w:snapToGrid w:val="0"/>
              <w:spacing w:after="0"/>
              <w:ind w:firstLineChars="0"/>
            </w:pPr>
            <w:r w:rsidRPr="00B51153">
              <w:t>Start discussion on UE transmission, reception and measurement behavior and procedures in SBFD symbols and/or non-SBFD symbols for SBFD aware UEs and assessment of RAN2 impacts of potential solutions</w:t>
            </w:r>
          </w:p>
          <w:p w14:paraId="37560126" w14:textId="77777777" w:rsidR="00C06F88" w:rsidRPr="00B51153" w:rsidRDefault="00C06F88" w:rsidP="008969A4">
            <w:pPr>
              <w:pStyle w:val="ListParagraph"/>
              <w:numPr>
                <w:ilvl w:val="0"/>
                <w:numId w:val="2"/>
              </w:numPr>
              <w:snapToGrid w:val="0"/>
              <w:spacing w:after="0"/>
              <w:ind w:firstLineChars="0"/>
            </w:pPr>
            <w:r w:rsidRPr="00B51153">
              <w:t>Start discussion on gNB-to-gNB CLI handling scheme(s) and UE-to-UE CLI handling scheme(s) and assessment of RAN2 impacts of potential solutions</w:t>
            </w:r>
          </w:p>
          <w:p w14:paraId="7976E425" w14:textId="77777777" w:rsidR="00C06F88" w:rsidRPr="00B51153" w:rsidRDefault="00C06F88" w:rsidP="00747A2A">
            <w:pPr>
              <w:rPr>
                <w:b/>
                <w:szCs w:val="20"/>
                <w:lang w:eastAsia="zh-CN"/>
              </w:rPr>
            </w:pPr>
            <w:r w:rsidRPr="00B51153">
              <w:rPr>
                <w:b/>
                <w:szCs w:val="20"/>
                <w:lang w:eastAsia="zh-CN"/>
              </w:rPr>
              <w:t>RAN3</w:t>
            </w:r>
          </w:p>
          <w:p w14:paraId="611B5B5F" w14:textId="77777777" w:rsidR="00C06F88" w:rsidRPr="00B51153" w:rsidRDefault="00C06F88" w:rsidP="008969A4">
            <w:pPr>
              <w:pStyle w:val="ListParagraph"/>
              <w:numPr>
                <w:ilvl w:val="0"/>
                <w:numId w:val="2"/>
              </w:numPr>
              <w:snapToGrid w:val="0"/>
              <w:spacing w:after="0"/>
              <w:ind w:firstLineChars="0"/>
            </w:pPr>
            <w:r w:rsidRPr="00B51153">
              <w:t>Start discussion on RAN3 impact of gNB-to-gNB CLI handling scheme(s) and UE-to-UE CLI handling scheme(s)</w:t>
            </w:r>
          </w:p>
          <w:p w14:paraId="718D3622" w14:textId="77777777" w:rsidR="00C06F88" w:rsidRPr="00B51153" w:rsidRDefault="00C06F88" w:rsidP="00747A2A">
            <w:pPr>
              <w:tabs>
                <w:tab w:val="left" w:pos="360"/>
              </w:tabs>
              <w:rPr>
                <w:b/>
                <w:bCs/>
                <w:kern w:val="24"/>
                <w:szCs w:val="20"/>
              </w:rPr>
            </w:pPr>
            <w:r w:rsidRPr="00B51153">
              <w:rPr>
                <w:b/>
                <w:bCs/>
                <w:kern w:val="24"/>
                <w:szCs w:val="20"/>
              </w:rPr>
              <w:t>RAN4</w:t>
            </w:r>
          </w:p>
          <w:p w14:paraId="5162A266"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Continue discussion on BS RF requirements for SBFD operation at gNB</w:t>
            </w:r>
          </w:p>
          <w:p w14:paraId="4FFCFA32"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 xml:space="preserve">Progress achieved on SBFD operation impact on some of </w:t>
            </w:r>
            <w:r w:rsidRPr="00B51153">
              <w:rPr>
                <w:bCs/>
              </w:rPr>
              <w:t>existing BS RF requirements</w:t>
            </w:r>
          </w:p>
          <w:p w14:paraId="37173385"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rPr>
              <w:t xml:space="preserve">Progress achieved on the necessity </w:t>
            </w:r>
            <w:r w:rsidRPr="00B51153">
              <w:rPr>
                <w:rFonts w:hint="eastAsia"/>
                <w:bCs/>
                <w:lang w:eastAsia="zh-CN"/>
              </w:rPr>
              <w:t>for</w:t>
            </w:r>
            <w:r w:rsidRPr="00B51153">
              <w:rPr>
                <w:bCs/>
              </w:rPr>
              <w:t xml:space="preserve"> some of new requirements for SBFD operation, identified in study item</w:t>
            </w:r>
          </w:p>
          <w:p w14:paraId="1020499D"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41B4CCC6"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Further discuss the necessity of measurement requirement(s) for CLI handling scheme(s), including gNB-to-gNB and/or UE-to-UE scheme(s) down-selected</w:t>
            </w:r>
          </w:p>
          <w:p w14:paraId="50209F5F" w14:textId="77777777" w:rsidR="00C06F88" w:rsidRPr="00B51153" w:rsidRDefault="00C06F88" w:rsidP="008969A4">
            <w:pPr>
              <w:pStyle w:val="ListParagraph"/>
              <w:numPr>
                <w:ilvl w:val="0"/>
                <w:numId w:val="2"/>
              </w:numPr>
              <w:snapToGrid w:val="0"/>
              <w:spacing w:after="0"/>
              <w:ind w:firstLineChars="0"/>
              <w:rPr>
                <w:rFonts w:eastAsiaTheme="minorEastAsia"/>
                <w:bCs/>
                <w:lang w:eastAsia="zh-CN"/>
              </w:rPr>
            </w:pPr>
            <w:r w:rsidRPr="00B51153">
              <w:rPr>
                <w:rFonts w:eastAsia="Malgun Gothic"/>
                <w:lang w:eastAsia="ko-KR"/>
              </w:rPr>
              <w:t>Continue discussion on other RRM core requirements impact identified for SBFD operation</w:t>
            </w:r>
          </w:p>
        </w:tc>
      </w:tr>
      <w:tr w:rsidR="00C06F88" w:rsidRPr="00B51153" w14:paraId="6C124AEB" w14:textId="77777777" w:rsidTr="00747A2A">
        <w:trPr>
          <w:trHeight w:val="107"/>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190FC50D" w14:textId="77777777" w:rsidR="00C06F88" w:rsidRPr="00B51153" w:rsidRDefault="00C06F88" w:rsidP="00747A2A">
            <w:pPr>
              <w:rPr>
                <w:bCs/>
                <w:szCs w:val="20"/>
                <w:u w:val="single"/>
              </w:rPr>
            </w:pPr>
            <w:r w:rsidRPr="00B51153">
              <w:rPr>
                <w:bCs/>
                <w:szCs w:val="20"/>
                <w:u w:val="single"/>
              </w:rPr>
              <w:t>November, 2024</w:t>
            </w:r>
          </w:p>
          <w:p w14:paraId="0D0745F6" w14:textId="77777777" w:rsidR="00C06F88" w:rsidRPr="00B51153" w:rsidRDefault="00C06F88" w:rsidP="00747A2A">
            <w:pPr>
              <w:tabs>
                <w:tab w:val="num" w:pos="720"/>
              </w:tabs>
              <w:rPr>
                <w:bCs/>
                <w:szCs w:val="20"/>
              </w:rPr>
            </w:pPr>
            <w:r w:rsidRPr="00B51153">
              <w:rPr>
                <w:bCs/>
                <w:szCs w:val="20"/>
              </w:rPr>
              <w:t>RAN1#119 (2 TU)</w:t>
            </w:r>
          </w:p>
          <w:p w14:paraId="6B13B7B8" w14:textId="77777777" w:rsidR="00C06F88" w:rsidRPr="00B51153" w:rsidRDefault="00C06F88" w:rsidP="00747A2A">
            <w:pPr>
              <w:tabs>
                <w:tab w:val="num" w:pos="720"/>
              </w:tabs>
              <w:rPr>
                <w:bCs/>
                <w:szCs w:val="20"/>
              </w:rPr>
            </w:pPr>
            <w:r w:rsidRPr="00B51153">
              <w:rPr>
                <w:bCs/>
                <w:szCs w:val="20"/>
              </w:rPr>
              <w:t>RAN2#128 (0.5 TU)</w:t>
            </w:r>
          </w:p>
          <w:p w14:paraId="6E7C0760" w14:textId="77777777" w:rsidR="00C06F88" w:rsidRPr="00B51153" w:rsidRDefault="00C06F88" w:rsidP="00747A2A">
            <w:pPr>
              <w:tabs>
                <w:tab w:val="num" w:pos="720"/>
              </w:tabs>
              <w:rPr>
                <w:bCs/>
                <w:szCs w:val="20"/>
              </w:rPr>
            </w:pPr>
            <w:r w:rsidRPr="00B51153">
              <w:rPr>
                <w:bCs/>
                <w:szCs w:val="20"/>
              </w:rPr>
              <w:t>RAN3#126 (0.25 TU)</w:t>
            </w:r>
          </w:p>
          <w:p w14:paraId="2733DFB1" w14:textId="77777777" w:rsidR="00C06F88" w:rsidRPr="00B51153" w:rsidRDefault="00C06F88" w:rsidP="00747A2A">
            <w:pPr>
              <w:tabs>
                <w:tab w:val="num" w:pos="720"/>
              </w:tabs>
              <w:rPr>
                <w:bCs/>
                <w:szCs w:val="20"/>
              </w:rPr>
            </w:pPr>
            <w:r w:rsidRPr="00B51153">
              <w:rPr>
                <w:bCs/>
                <w:szCs w:val="20"/>
              </w:rPr>
              <w:t>RAN4#113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C195FD9" w14:textId="77777777" w:rsidR="00C06F88" w:rsidRPr="00B51153" w:rsidRDefault="00C06F88" w:rsidP="00747A2A">
            <w:pPr>
              <w:tabs>
                <w:tab w:val="left" w:pos="360"/>
              </w:tabs>
              <w:rPr>
                <w:b/>
                <w:bCs/>
                <w:kern w:val="24"/>
                <w:szCs w:val="20"/>
              </w:rPr>
            </w:pPr>
            <w:r w:rsidRPr="00B51153">
              <w:rPr>
                <w:b/>
                <w:bCs/>
                <w:kern w:val="24"/>
                <w:szCs w:val="20"/>
              </w:rPr>
              <w:t>RAN1</w:t>
            </w:r>
          </w:p>
          <w:p w14:paraId="447EB371" w14:textId="77777777" w:rsidR="00C06F88" w:rsidRPr="00B51153" w:rsidRDefault="00C06F88" w:rsidP="008969A4">
            <w:pPr>
              <w:pStyle w:val="ListParagraph"/>
              <w:numPr>
                <w:ilvl w:val="0"/>
                <w:numId w:val="4"/>
              </w:numPr>
              <w:snapToGrid w:val="0"/>
              <w:spacing w:after="0"/>
              <w:ind w:firstLineChars="0"/>
              <w:rPr>
                <w:kern w:val="24"/>
              </w:rPr>
            </w:pPr>
            <w:r w:rsidRPr="00B51153">
              <w:rPr>
                <w:kern w:val="24"/>
              </w:rPr>
              <w:t xml:space="preserve">Continue discussion on SBFD operation to support random access in SBFD symbols </w:t>
            </w:r>
            <w:r w:rsidRPr="00B51153">
              <w:rPr>
                <w:bCs/>
              </w:rPr>
              <w:t xml:space="preserve">for UEs in </w:t>
            </w:r>
            <w:r w:rsidRPr="00B51153">
              <w:rPr>
                <w:lang w:eastAsia="zh-CN"/>
              </w:rPr>
              <w:t>RRC_CONNECTED</w:t>
            </w:r>
            <w:r w:rsidRPr="00B51153">
              <w:rPr>
                <w:bCs/>
              </w:rPr>
              <w:t xml:space="preserve"> mode and for UEs in RRC_IDLE/INACTIVE mode if </w:t>
            </w:r>
            <w:r w:rsidRPr="00B51153">
              <w:rPr>
                <w:rFonts w:hint="eastAsia"/>
                <w:bCs/>
                <w:lang w:eastAsia="zh-CN"/>
              </w:rPr>
              <w:t>agreed</w:t>
            </w:r>
          </w:p>
          <w:p w14:paraId="4BB6C4F3" w14:textId="77777777" w:rsidR="00C06F88" w:rsidRPr="00B51153" w:rsidRDefault="00C06F88" w:rsidP="008969A4">
            <w:pPr>
              <w:pStyle w:val="ListParagraph"/>
              <w:numPr>
                <w:ilvl w:val="0"/>
                <w:numId w:val="4"/>
              </w:numPr>
              <w:snapToGrid w:val="0"/>
              <w:spacing w:after="0"/>
              <w:ind w:firstLineChars="0"/>
              <w:rPr>
                <w:kern w:val="24"/>
              </w:rPr>
            </w:pPr>
            <w:r w:rsidRPr="00B51153">
              <w:rPr>
                <w:kern w:val="24"/>
              </w:rPr>
              <w:t>Continue discussion on UE transmission, reception and measurement behavior and procedures in SBFD symbols and/or non-SBFD symbols for SBFD aware UE</w:t>
            </w:r>
          </w:p>
          <w:p w14:paraId="3DAE8262" w14:textId="77777777" w:rsidR="00C06F88" w:rsidRPr="00B51153" w:rsidRDefault="00C06F88" w:rsidP="008969A4">
            <w:pPr>
              <w:pStyle w:val="ListParagraph"/>
              <w:numPr>
                <w:ilvl w:val="1"/>
                <w:numId w:val="4"/>
              </w:numPr>
              <w:snapToGrid w:val="0"/>
              <w:spacing w:after="0"/>
              <w:ind w:firstLineChars="0"/>
              <w:rPr>
                <w:bCs/>
              </w:rPr>
            </w:pPr>
            <w:r w:rsidRPr="00B51153">
              <w:rPr>
                <w:rFonts w:eastAsiaTheme="minorEastAsia"/>
                <w:lang w:eastAsia="zh-CN"/>
              </w:rPr>
              <w:t xml:space="preserve">Finalize </w:t>
            </w:r>
            <w:r w:rsidRPr="00B51153">
              <w:rPr>
                <w:rFonts w:eastAsia="Malgun Gothic"/>
                <w:lang w:eastAsia="ko-KR"/>
              </w:rPr>
              <w:t>discussion on enhancement on resource allocation in frequency domain in SBFD symbols</w:t>
            </w:r>
          </w:p>
          <w:p w14:paraId="6ACCB6DA" w14:textId="77777777" w:rsidR="00C06F88" w:rsidRPr="00B51153" w:rsidRDefault="00C06F88" w:rsidP="008969A4">
            <w:pPr>
              <w:pStyle w:val="ListParagraph"/>
              <w:numPr>
                <w:ilvl w:val="1"/>
                <w:numId w:val="4"/>
              </w:numPr>
              <w:snapToGrid w:val="0"/>
              <w:spacing w:after="0"/>
              <w:ind w:firstLineChars="0"/>
              <w:rPr>
                <w:bCs/>
              </w:rPr>
            </w:pPr>
            <w:r w:rsidRPr="00B51153">
              <w:rPr>
                <w:rFonts w:eastAsiaTheme="minorEastAsia"/>
                <w:lang w:eastAsia="zh-CN"/>
              </w:rPr>
              <w:t xml:space="preserve">Finalize </w:t>
            </w:r>
            <w:r w:rsidRPr="00B51153">
              <w:rPr>
                <w:rFonts w:eastAsia="Malgun Gothic"/>
                <w:lang w:eastAsia="ko-KR"/>
              </w:rPr>
              <w:t>discussion on enhancements on physical channels/signals and procedure across SBFD symbols and non-SBFD symbols in different slots</w:t>
            </w:r>
          </w:p>
          <w:p w14:paraId="4A8FAD73" w14:textId="77777777" w:rsidR="00C06F88" w:rsidRPr="00B51153" w:rsidRDefault="00C06F88" w:rsidP="008969A4">
            <w:pPr>
              <w:pStyle w:val="ListParagraph"/>
              <w:numPr>
                <w:ilvl w:val="1"/>
                <w:numId w:val="4"/>
              </w:numPr>
              <w:snapToGrid w:val="0"/>
              <w:spacing w:after="0"/>
              <w:ind w:firstLineChars="0"/>
              <w:rPr>
                <w:bCs/>
              </w:rPr>
            </w:pPr>
            <w:r w:rsidRPr="00B51153">
              <w:rPr>
                <w:rFonts w:eastAsia="Malgun Gothic"/>
                <w:lang w:eastAsia="ko-KR"/>
              </w:rPr>
              <w:lastRenderedPageBreak/>
              <w:t>Continue discussion on configurations for SRS, PUCCH and PUSCH on SBFD symbols and non-SBFD symbols</w:t>
            </w:r>
          </w:p>
          <w:p w14:paraId="04FDF01E" w14:textId="77777777" w:rsidR="00C06F88" w:rsidRPr="00B51153" w:rsidRDefault="00C06F88" w:rsidP="008969A4">
            <w:pPr>
              <w:pStyle w:val="ListParagraph"/>
              <w:numPr>
                <w:ilvl w:val="1"/>
                <w:numId w:val="4"/>
              </w:numPr>
              <w:snapToGrid w:val="0"/>
              <w:spacing w:after="0"/>
              <w:ind w:firstLineChars="0"/>
              <w:rPr>
                <w:rFonts w:eastAsia="Malgun Gothic"/>
                <w:lang w:eastAsia="ko-KR"/>
              </w:rPr>
            </w:pPr>
            <w:r w:rsidRPr="00B51153">
              <w:rPr>
                <w:rFonts w:eastAsia="Malgun Gothic"/>
                <w:lang w:eastAsia="ko-KR"/>
              </w:rPr>
              <w:t>Continue discussion on collision handling between DL reception in DL subband(s) and UL transmission in UL subband in a SBFD symbol</w:t>
            </w:r>
          </w:p>
          <w:p w14:paraId="1CF1727C" w14:textId="77777777" w:rsidR="00C06F88" w:rsidRPr="00B51153" w:rsidRDefault="00C06F88" w:rsidP="008969A4">
            <w:pPr>
              <w:pStyle w:val="ListParagraph"/>
              <w:numPr>
                <w:ilvl w:val="0"/>
                <w:numId w:val="4"/>
              </w:numPr>
              <w:snapToGrid w:val="0"/>
              <w:spacing w:after="0"/>
              <w:ind w:firstLineChars="0"/>
              <w:rPr>
                <w:kern w:val="24"/>
              </w:rPr>
            </w:pPr>
            <w:r w:rsidRPr="00B51153">
              <w:rPr>
                <w:kern w:val="24"/>
              </w:rPr>
              <w:t>Continue discussion on gNB-to-gNB CLI handling scheme(s) and UE-to-UE CLI handling scheme(s).</w:t>
            </w:r>
          </w:p>
          <w:p w14:paraId="75C1D2BD" w14:textId="77777777" w:rsidR="00C06F88" w:rsidRPr="00B51153" w:rsidRDefault="00C06F88" w:rsidP="00747A2A">
            <w:pPr>
              <w:tabs>
                <w:tab w:val="left" w:pos="360"/>
              </w:tabs>
              <w:rPr>
                <w:b/>
                <w:bCs/>
                <w:kern w:val="24"/>
                <w:szCs w:val="20"/>
              </w:rPr>
            </w:pPr>
            <w:r w:rsidRPr="00B51153">
              <w:rPr>
                <w:b/>
                <w:bCs/>
                <w:kern w:val="24"/>
                <w:szCs w:val="20"/>
              </w:rPr>
              <w:t>RAN2</w:t>
            </w:r>
          </w:p>
          <w:p w14:paraId="27BE98BE" w14:textId="77777777" w:rsidR="00C06F88" w:rsidRPr="00B51153" w:rsidRDefault="00C06F88" w:rsidP="008969A4">
            <w:pPr>
              <w:pStyle w:val="ListParagraph"/>
              <w:numPr>
                <w:ilvl w:val="0"/>
                <w:numId w:val="4"/>
              </w:numPr>
              <w:snapToGrid w:val="0"/>
              <w:spacing w:after="0"/>
              <w:ind w:firstLineChars="0"/>
              <w:rPr>
                <w:kern w:val="24"/>
              </w:rPr>
            </w:pPr>
            <w:r w:rsidRPr="00B51153">
              <w:rPr>
                <w:kern w:val="24"/>
              </w:rPr>
              <w:t>Continue discussion and conclude stage-2 details of the solutions and RAN2 impacts</w:t>
            </w:r>
          </w:p>
          <w:p w14:paraId="55F68312" w14:textId="77777777" w:rsidR="00C06F88" w:rsidRPr="00B51153" w:rsidRDefault="00C06F88" w:rsidP="00747A2A">
            <w:pPr>
              <w:tabs>
                <w:tab w:val="left" w:pos="360"/>
              </w:tabs>
              <w:rPr>
                <w:b/>
                <w:bCs/>
                <w:kern w:val="24"/>
                <w:szCs w:val="20"/>
              </w:rPr>
            </w:pPr>
            <w:r w:rsidRPr="00B51153">
              <w:rPr>
                <w:b/>
                <w:bCs/>
                <w:kern w:val="24"/>
                <w:szCs w:val="20"/>
              </w:rPr>
              <w:t>RAN3</w:t>
            </w:r>
          </w:p>
          <w:p w14:paraId="6D0F1F68" w14:textId="77777777" w:rsidR="00C06F88" w:rsidRPr="00B51153" w:rsidRDefault="00C06F88" w:rsidP="008969A4">
            <w:pPr>
              <w:pStyle w:val="ListParagraph"/>
              <w:numPr>
                <w:ilvl w:val="0"/>
                <w:numId w:val="4"/>
              </w:numPr>
              <w:snapToGrid w:val="0"/>
              <w:spacing w:after="0"/>
              <w:ind w:firstLineChars="0"/>
              <w:rPr>
                <w:kern w:val="24"/>
              </w:rPr>
            </w:pPr>
            <w:r w:rsidRPr="00B51153">
              <w:rPr>
                <w:kern w:val="24"/>
              </w:rPr>
              <w:t>Continue discussion on RAN3 impact of gNB-to-gNB CLI handling scheme(s) and UE-to-UE CLI handling scheme(s)</w:t>
            </w:r>
          </w:p>
          <w:p w14:paraId="7834B8C3" w14:textId="77777777" w:rsidR="00C06F88" w:rsidRPr="00B51153" w:rsidRDefault="00C06F88" w:rsidP="008969A4">
            <w:pPr>
              <w:pStyle w:val="ListParagraph"/>
              <w:numPr>
                <w:ilvl w:val="0"/>
                <w:numId w:val="4"/>
              </w:numPr>
              <w:snapToGrid w:val="0"/>
              <w:spacing w:after="0"/>
              <w:ind w:firstLineChars="0"/>
              <w:rPr>
                <w:kern w:val="24"/>
              </w:rPr>
            </w:pPr>
            <w:r w:rsidRPr="00B51153">
              <w:rPr>
                <w:kern w:val="24"/>
              </w:rPr>
              <w:t>Start drafting and endorse BLCRs</w:t>
            </w:r>
          </w:p>
          <w:p w14:paraId="19A104E8" w14:textId="77777777" w:rsidR="00C06F88" w:rsidRPr="00B51153" w:rsidRDefault="00C06F88" w:rsidP="00747A2A">
            <w:pPr>
              <w:tabs>
                <w:tab w:val="left" w:pos="360"/>
              </w:tabs>
              <w:rPr>
                <w:b/>
                <w:bCs/>
                <w:kern w:val="24"/>
                <w:szCs w:val="20"/>
              </w:rPr>
            </w:pPr>
            <w:r w:rsidRPr="00B51153">
              <w:rPr>
                <w:b/>
                <w:bCs/>
                <w:kern w:val="24"/>
                <w:szCs w:val="20"/>
              </w:rPr>
              <w:t>RAN4</w:t>
            </w:r>
          </w:p>
          <w:p w14:paraId="5145F9B1" w14:textId="77777777" w:rsidR="00C06F88" w:rsidRPr="00B51153" w:rsidRDefault="00C06F88" w:rsidP="008969A4">
            <w:pPr>
              <w:pStyle w:val="ListParagraph"/>
              <w:numPr>
                <w:ilvl w:val="0"/>
                <w:numId w:val="4"/>
              </w:numPr>
              <w:snapToGrid w:val="0"/>
              <w:spacing w:after="0"/>
              <w:ind w:firstLineChars="0"/>
              <w:rPr>
                <w:rFonts w:eastAsiaTheme="minorEastAsia"/>
                <w:b/>
                <w:bCs/>
                <w:lang w:eastAsia="zh-CN"/>
              </w:rPr>
            </w:pPr>
            <w:r w:rsidRPr="00B51153">
              <w:rPr>
                <w:rFonts w:eastAsiaTheme="minorEastAsia"/>
                <w:lang w:eastAsia="zh-CN"/>
              </w:rPr>
              <w:t xml:space="preserve">Continue discussion on BS RF requirements for SBFD operation at gNB </w:t>
            </w:r>
          </w:p>
          <w:p w14:paraId="0488EB19"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Progress achieved on SBFD operation impact on some of existing BS RF requirements</w:t>
            </w:r>
          </w:p>
          <w:p w14:paraId="13AFD1DC"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Agree on whether new requirements for SBFD operation identified in study item are introduced</w:t>
            </w:r>
          </w:p>
          <w:p w14:paraId="5B12AC1A"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766150B6"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Progress achieved on the necessity of measurement requirement(s) for CLI handling scheme(s), including gNB-to-gNB and/or UE-to-UE scheme(s) down-selected</w:t>
            </w:r>
          </w:p>
          <w:p w14:paraId="0E624C35" w14:textId="77777777" w:rsidR="00C06F88" w:rsidRPr="00B51153" w:rsidRDefault="00C06F88" w:rsidP="008969A4">
            <w:pPr>
              <w:pStyle w:val="ListParagraph"/>
              <w:numPr>
                <w:ilvl w:val="0"/>
                <w:numId w:val="4"/>
              </w:numPr>
              <w:autoSpaceDE/>
              <w:autoSpaceDN/>
              <w:spacing w:after="0"/>
              <w:ind w:firstLineChars="0"/>
              <w:contextualSpacing/>
              <w:rPr>
                <w:kern w:val="24"/>
              </w:rPr>
            </w:pPr>
            <w:r w:rsidRPr="00B51153">
              <w:rPr>
                <w:rFonts w:eastAsia="Malgun Gothic"/>
                <w:lang w:eastAsia="ko-KR"/>
              </w:rPr>
              <w:t>Continue discussion on other RRM core requirements impact identified for SBFD operation</w:t>
            </w:r>
          </w:p>
        </w:tc>
      </w:tr>
      <w:tr w:rsidR="00C06F88" w:rsidRPr="00B51153" w14:paraId="6F022A03" w14:textId="77777777" w:rsidTr="00747A2A">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14D10605" w14:textId="77777777" w:rsidR="00C06F88" w:rsidRPr="00B51153" w:rsidRDefault="00C06F88" w:rsidP="00747A2A">
            <w:pPr>
              <w:rPr>
                <w:bCs/>
                <w:szCs w:val="20"/>
                <w:u w:val="single"/>
              </w:rPr>
            </w:pPr>
            <w:r w:rsidRPr="00B51153">
              <w:rPr>
                <w:bCs/>
                <w:szCs w:val="20"/>
                <w:u w:val="single"/>
              </w:rPr>
              <w:lastRenderedPageBreak/>
              <w:t>February, 2025</w:t>
            </w:r>
          </w:p>
          <w:p w14:paraId="31E0AFFB" w14:textId="77777777" w:rsidR="00C06F88" w:rsidRPr="00B51153" w:rsidRDefault="00C06F88" w:rsidP="00747A2A">
            <w:pPr>
              <w:tabs>
                <w:tab w:val="num" w:pos="720"/>
              </w:tabs>
              <w:rPr>
                <w:bCs/>
                <w:szCs w:val="20"/>
              </w:rPr>
            </w:pPr>
            <w:r w:rsidRPr="00B51153">
              <w:rPr>
                <w:bCs/>
                <w:szCs w:val="20"/>
              </w:rPr>
              <w:t>RAN1#120 (2 TU)</w:t>
            </w:r>
          </w:p>
          <w:p w14:paraId="13CBF293" w14:textId="77777777" w:rsidR="00C06F88" w:rsidRPr="00B51153" w:rsidRDefault="00C06F88" w:rsidP="00747A2A">
            <w:pPr>
              <w:tabs>
                <w:tab w:val="num" w:pos="720"/>
              </w:tabs>
              <w:rPr>
                <w:bCs/>
                <w:szCs w:val="20"/>
              </w:rPr>
            </w:pPr>
            <w:r w:rsidRPr="00B51153">
              <w:rPr>
                <w:bCs/>
                <w:szCs w:val="20"/>
              </w:rPr>
              <w:t>RAN2#129 (0.5 TU)</w:t>
            </w:r>
          </w:p>
          <w:p w14:paraId="1225A255" w14:textId="77777777" w:rsidR="00C06F88" w:rsidRPr="00B51153" w:rsidRDefault="00C06F88" w:rsidP="00747A2A">
            <w:pPr>
              <w:tabs>
                <w:tab w:val="num" w:pos="720"/>
              </w:tabs>
              <w:rPr>
                <w:bCs/>
                <w:szCs w:val="20"/>
              </w:rPr>
            </w:pPr>
            <w:r w:rsidRPr="00B51153">
              <w:rPr>
                <w:bCs/>
                <w:szCs w:val="20"/>
              </w:rPr>
              <w:t>RAN3#127 (0.5 TU)</w:t>
            </w:r>
          </w:p>
          <w:p w14:paraId="48D161CF" w14:textId="77777777" w:rsidR="00C06F88" w:rsidRPr="00B51153" w:rsidRDefault="00C06F88" w:rsidP="00747A2A">
            <w:pPr>
              <w:tabs>
                <w:tab w:val="num" w:pos="720"/>
              </w:tabs>
              <w:rPr>
                <w:bCs/>
                <w:szCs w:val="20"/>
              </w:rPr>
            </w:pPr>
            <w:r w:rsidRPr="00B51153">
              <w:rPr>
                <w:bCs/>
                <w:szCs w:val="20"/>
              </w:rPr>
              <w:t>RAN4#114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23A20E41" w14:textId="77777777" w:rsidR="00C06F88" w:rsidRPr="00B51153" w:rsidRDefault="00C06F88" w:rsidP="00747A2A">
            <w:pPr>
              <w:pStyle w:val="NormalWeb"/>
              <w:tabs>
                <w:tab w:val="left" w:pos="360"/>
              </w:tabs>
              <w:overflowPunct w:val="0"/>
              <w:adjustRightInd w:val="0"/>
              <w:snapToGrid w:val="0"/>
              <w:spacing w:before="0" w:beforeAutospacing="0" w:after="0" w:afterAutospacing="0"/>
              <w:rPr>
                <w:sz w:val="20"/>
                <w:szCs w:val="20"/>
              </w:rPr>
            </w:pPr>
            <w:r w:rsidRPr="00B51153">
              <w:rPr>
                <w:b/>
                <w:bCs/>
                <w:kern w:val="24"/>
                <w:sz w:val="20"/>
                <w:szCs w:val="20"/>
              </w:rPr>
              <w:t>RAN1</w:t>
            </w:r>
          </w:p>
          <w:p w14:paraId="1B09951A" w14:textId="77777777" w:rsidR="00C06F88" w:rsidRPr="00B51153" w:rsidRDefault="00C06F88" w:rsidP="008969A4">
            <w:pPr>
              <w:pStyle w:val="ListParagraph"/>
              <w:numPr>
                <w:ilvl w:val="0"/>
                <w:numId w:val="2"/>
              </w:numPr>
              <w:snapToGrid w:val="0"/>
              <w:spacing w:after="0"/>
              <w:ind w:firstLineChars="0"/>
              <w:rPr>
                <w:kern w:val="24"/>
              </w:rPr>
            </w:pPr>
            <w:r w:rsidRPr="00B51153">
              <w:rPr>
                <w:kern w:val="24"/>
              </w:rPr>
              <w:t xml:space="preserve">Continue discussion on SBFD operation to support random access in SBFD symbols </w:t>
            </w:r>
            <w:r w:rsidRPr="00B51153">
              <w:rPr>
                <w:bCs/>
              </w:rPr>
              <w:t xml:space="preserve">for UEs in </w:t>
            </w:r>
            <w:r w:rsidRPr="00B51153">
              <w:rPr>
                <w:lang w:eastAsia="zh-CN"/>
              </w:rPr>
              <w:t>RRC_CONNECTED</w:t>
            </w:r>
            <w:r w:rsidRPr="00B51153">
              <w:rPr>
                <w:bCs/>
              </w:rPr>
              <w:t xml:space="preserve"> mode and for UEs in RRC_IDLE/INACTIVE mode if </w:t>
            </w:r>
            <w:r w:rsidRPr="00B51153">
              <w:rPr>
                <w:rFonts w:hint="eastAsia"/>
                <w:bCs/>
                <w:lang w:eastAsia="zh-CN"/>
              </w:rPr>
              <w:t>agreed</w:t>
            </w:r>
          </w:p>
          <w:p w14:paraId="59A9D6D8" w14:textId="77777777" w:rsidR="00C06F88" w:rsidRPr="00B51153" w:rsidRDefault="00C06F88" w:rsidP="008969A4">
            <w:pPr>
              <w:pStyle w:val="ListParagraph"/>
              <w:numPr>
                <w:ilvl w:val="0"/>
                <w:numId w:val="2"/>
              </w:numPr>
              <w:snapToGrid w:val="0"/>
              <w:spacing w:after="0"/>
              <w:ind w:firstLineChars="0"/>
            </w:pPr>
            <w:r w:rsidRPr="00B51153">
              <w:rPr>
                <w:kern w:val="24"/>
              </w:rPr>
              <w:t>Continue discussion on</w:t>
            </w:r>
            <w:r w:rsidRPr="00B51153">
              <w:rPr>
                <w:rFonts w:eastAsia="Malgun Gothic"/>
                <w:kern w:val="24"/>
              </w:rPr>
              <w:t xml:space="preserve"> UE transmission, reception and measurement behavior and </w:t>
            </w:r>
            <w:r w:rsidRPr="00B51153">
              <w:rPr>
                <w:kern w:val="24"/>
              </w:rPr>
              <w:t>procedures</w:t>
            </w:r>
            <w:r w:rsidRPr="00B51153">
              <w:rPr>
                <w:rFonts w:eastAsia="Malgun Gothic"/>
                <w:kern w:val="24"/>
              </w:rPr>
              <w:t xml:space="preserve"> in SBFD symbols and/or non-SBFD symbols for SBFD aware UE</w:t>
            </w:r>
          </w:p>
          <w:p w14:paraId="63A3F27C"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eastAsiaTheme="minorEastAsia"/>
                <w:lang w:eastAsia="zh-CN"/>
              </w:rPr>
              <w:t xml:space="preserve">Finalize </w:t>
            </w:r>
            <w:r w:rsidRPr="00B51153">
              <w:rPr>
                <w:rFonts w:eastAsia="Malgun Gothic"/>
                <w:lang w:eastAsia="ko-KR"/>
              </w:rPr>
              <w:t>discussion on configurations for SRS, PUCCH and PUSCH on SBFD symbols and non-SBFD symbols</w:t>
            </w:r>
          </w:p>
          <w:p w14:paraId="239A6CF8"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rFonts w:eastAsia="Malgun Gothic"/>
                <w:lang w:eastAsia="ko-KR"/>
              </w:rPr>
            </w:pPr>
            <w:r w:rsidRPr="00B51153">
              <w:rPr>
                <w:rFonts w:eastAsiaTheme="minorEastAsia"/>
                <w:lang w:eastAsia="zh-CN"/>
              </w:rPr>
              <w:t xml:space="preserve">Finalize </w:t>
            </w:r>
            <w:r w:rsidRPr="00B51153">
              <w:rPr>
                <w:rFonts w:eastAsia="Malgun Gothic"/>
                <w:lang w:eastAsia="ko-KR"/>
              </w:rPr>
              <w:t>discussion on collision handling between DL reception in DL subband(s) and UL transmission in UL subband in a SBFD symbol</w:t>
            </w:r>
          </w:p>
          <w:p w14:paraId="76532B79" w14:textId="77777777" w:rsidR="00C06F88" w:rsidRPr="00B51153" w:rsidRDefault="00C06F88" w:rsidP="008969A4">
            <w:pPr>
              <w:pStyle w:val="ListParagraph"/>
              <w:numPr>
                <w:ilvl w:val="0"/>
                <w:numId w:val="2"/>
              </w:numPr>
              <w:snapToGrid w:val="0"/>
              <w:spacing w:after="0"/>
              <w:ind w:firstLineChars="0"/>
            </w:pPr>
            <w:r w:rsidRPr="00B51153">
              <w:rPr>
                <w:kern w:val="24"/>
              </w:rPr>
              <w:t>Continue discussion on gNB-to-gNB CLI handling scheme(s) and UE-to-UE CLI handling scheme(s).</w:t>
            </w:r>
          </w:p>
          <w:p w14:paraId="6FB7C8CD" w14:textId="77777777" w:rsidR="00C06F88" w:rsidRPr="00B51153" w:rsidRDefault="00C06F88" w:rsidP="00747A2A">
            <w:pPr>
              <w:pStyle w:val="NormalWeb"/>
              <w:adjustRightInd w:val="0"/>
              <w:snapToGrid w:val="0"/>
              <w:spacing w:before="0" w:beforeAutospacing="0" w:after="0" w:afterAutospacing="0"/>
              <w:rPr>
                <w:sz w:val="20"/>
                <w:szCs w:val="20"/>
              </w:rPr>
            </w:pPr>
            <w:r w:rsidRPr="00B51153">
              <w:rPr>
                <w:b/>
                <w:bCs/>
                <w:kern w:val="24"/>
                <w:sz w:val="20"/>
                <w:szCs w:val="20"/>
              </w:rPr>
              <w:t>RAN2</w:t>
            </w:r>
          </w:p>
          <w:p w14:paraId="789F4672" w14:textId="77777777" w:rsidR="00C06F88" w:rsidRPr="00B51153" w:rsidRDefault="00C06F88" w:rsidP="008969A4">
            <w:pPr>
              <w:pStyle w:val="ListParagraph"/>
              <w:numPr>
                <w:ilvl w:val="0"/>
                <w:numId w:val="2"/>
              </w:numPr>
              <w:snapToGrid w:val="0"/>
              <w:spacing w:after="0"/>
              <w:ind w:firstLineChars="0"/>
            </w:pPr>
            <w:r w:rsidRPr="00B51153">
              <w:rPr>
                <w:kern w:val="24"/>
              </w:rPr>
              <w:t>Continue the discussion on the stage-2 and stage-3 details of the solutions and RAN2 impacts</w:t>
            </w:r>
          </w:p>
          <w:p w14:paraId="115E8BDD" w14:textId="77777777" w:rsidR="00C06F88" w:rsidRPr="00B51153" w:rsidRDefault="00C06F88" w:rsidP="008969A4">
            <w:pPr>
              <w:pStyle w:val="ListParagraph"/>
              <w:numPr>
                <w:ilvl w:val="0"/>
                <w:numId w:val="2"/>
              </w:numPr>
              <w:snapToGrid w:val="0"/>
              <w:spacing w:after="0"/>
              <w:ind w:firstLineChars="0"/>
            </w:pPr>
            <w:r w:rsidRPr="00B51153">
              <w:rPr>
                <w:kern w:val="24"/>
              </w:rPr>
              <w:t>Start drafting and endorsing stage-2 skeleton CRs</w:t>
            </w:r>
          </w:p>
          <w:p w14:paraId="732847EB" w14:textId="77777777" w:rsidR="00C06F88" w:rsidRPr="00B51153" w:rsidRDefault="00C06F88" w:rsidP="00747A2A">
            <w:pPr>
              <w:pStyle w:val="NormalWeb"/>
              <w:adjustRightInd w:val="0"/>
              <w:snapToGrid w:val="0"/>
              <w:spacing w:before="0" w:beforeAutospacing="0" w:after="0" w:afterAutospacing="0"/>
              <w:rPr>
                <w:sz w:val="20"/>
                <w:szCs w:val="20"/>
              </w:rPr>
            </w:pPr>
            <w:r w:rsidRPr="00B51153">
              <w:rPr>
                <w:b/>
                <w:bCs/>
                <w:kern w:val="24"/>
                <w:sz w:val="20"/>
                <w:szCs w:val="20"/>
              </w:rPr>
              <w:t>RAN3</w:t>
            </w:r>
          </w:p>
          <w:p w14:paraId="6B5BE9C5" w14:textId="77777777" w:rsidR="00C06F88" w:rsidRPr="00B51153" w:rsidRDefault="00C06F88" w:rsidP="008969A4">
            <w:pPr>
              <w:pStyle w:val="ListParagraph"/>
              <w:numPr>
                <w:ilvl w:val="0"/>
                <w:numId w:val="2"/>
              </w:numPr>
              <w:snapToGrid w:val="0"/>
              <w:spacing w:after="0"/>
              <w:ind w:firstLineChars="0"/>
            </w:pPr>
            <w:r w:rsidRPr="00B51153">
              <w:rPr>
                <w:kern w:val="24"/>
              </w:rPr>
              <w:t>Continue the discussion on the stage-2 and stage-3 details of the solutions and RAN3 impacts</w:t>
            </w:r>
          </w:p>
          <w:p w14:paraId="40241DE2" w14:textId="77777777" w:rsidR="00C06F88" w:rsidRPr="00B51153" w:rsidRDefault="00C06F88" w:rsidP="008969A4">
            <w:pPr>
              <w:pStyle w:val="ListParagraph"/>
              <w:numPr>
                <w:ilvl w:val="0"/>
                <w:numId w:val="2"/>
              </w:numPr>
              <w:snapToGrid w:val="0"/>
              <w:spacing w:after="0"/>
              <w:ind w:firstLineChars="0"/>
            </w:pPr>
            <w:r w:rsidRPr="00B51153">
              <w:rPr>
                <w:kern w:val="24"/>
              </w:rPr>
              <w:t>Further work and endorse BLCRs</w:t>
            </w:r>
          </w:p>
          <w:p w14:paraId="449B2F8F" w14:textId="77777777" w:rsidR="00C06F88" w:rsidRPr="00B51153" w:rsidRDefault="00C06F88" w:rsidP="00747A2A">
            <w:pPr>
              <w:pStyle w:val="NormalWeb"/>
              <w:adjustRightInd w:val="0"/>
              <w:snapToGrid w:val="0"/>
              <w:spacing w:before="0" w:beforeAutospacing="0" w:after="0" w:afterAutospacing="0"/>
              <w:rPr>
                <w:sz w:val="20"/>
                <w:szCs w:val="20"/>
              </w:rPr>
            </w:pPr>
            <w:r w:rsidRPr="00B51153">
              <w:rPr>
                <w:b/>
                <w:bCs/>
                <w:kern w:val="24"/>
                <w:sz w:val="20"/>
                <w:szCs w:val="20"/>
              </w:rPr>
              <w:t>RAN4</w:t>
            </w:r>
          </w:p>
          <w:p w14:paraId="107C4D3B" w14:textId="77777777" w:rsidR="00C06F88" w:rsidRPr="00B51153" w:rsidRDefault="00C06F88" w:rsidP="008969A4">
            <w:pPr>
              <w:pStyle w:val="ListParagraph"/>
              <w:numPr>
                <w:ilvl w:val="0"/>
                <w:numId w:val="4"/>
              </w:numPr>
              <w:snapToGrid w:val="0"/>
              <w:spacing w:after="0"/>
              <w:ind w:firstLineChars="0"/>
              <w:rPr>
                <w:rFonts w:eastAsiaTheme="minorEastAsia"/>
                <w:b/>
                <w:bCs/>
                <w:lang w:eastAsia="zh-CN"/>
              </w:rPr>
            </w:pPr>
            <w:r w:rsidRPr="00B51153">
              <w:rPr>
                <w:rFonts w:eastAsiaTheme="minorEastAsia"/>
                <w:lang w:eastAsia="zh-CN"/>
              </w:rPr>
              <w:t xml:space="preserve">Continue discussion on BS RF requirements for SBFD operation at gNB: </w:t>
            </w:r>
          </w:p>
          <w:p w14:paraId="0BAB8077"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Agree on SBFD operation impact on all existing BS RF requirements</w:t>
            </w:r>
          </w:p>
          <w:p w14:paraId="4D6C1944"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 xml:space="preserve">Agree on new requirements identified to be introduced for SBFD operation. </w:t>
            </w:r>
          </w:p>
          <w:p w14:paraId="47121CD8"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1CE96DD3"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Progress achieved on the necessity of measurement requirement(s) for CLI handling scheme(s), including gNB-to-gNB and/or UE-to-UE scheme(s) down-selected</w:t>
            </w:r>
          </w:p>
          <w:p w14:paraId="42270BF2" w14:textId="77777777" w:rsidR="00C06F88" w:rsidRPr="00B51153" w:rsidRDefault="00C06F88" w:rsidP="008969A4">
            <w:pPr>
              <w:pStyle w:val="ListParagraph"/>
              <w:numPr>
                <w:ilvl w:val="0"/>
                <w:numId w:val="3"/>
              </w:numPr>
              <w:tabs>
                <w:tab w:val="left" w:pos="360"/>
              </w:tabs>
              <w:autoSpaceDE/>
              <w:autoSpaceDN/>
              <w:snapToGrid w:val="0"/>
              <w:spacing w:after="0"/>
              <w:ind w:left="360" w:firstLineChars="0"/>
              <w:textAlignment w:val="auto"/>
              <w:rPr>
                <w:rFonts w:eastAsiaTheme="minorEastAsia"/>
                <w:lang w:eastAsia="zh-CN"/>
              </w:rPr>
            </w:pPr>
            <w:r w:rsidRPr="00B51153">
              <w:rPr>
                <w:rFonts w:eastAsia="Malgun Gothic"/>
                <w:lang w:eastAsia="ko-KR"/>
              </w:rPr>
              <w:t>Continue discussion on other RRM core requirements impact identified for SBFD operation</w:t>
            </w:r>
          </w:p>
        </w:tc>
      </w:tr>
      <w:tr w:rsidR="00C06F88" w:rsidRPr="00B51153" w14:paraId="48223066" w14:textId="77777777" w:rsidTr="00747A2A">
        <w:trPr>
          <w:trHeight w:val="249"/>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4112B2E5" w14:textId="77777777" w:rsidR="00C06F88" w:rsidRPr="00B51153" w:rsidRDefault="00C06F88" w:rsidP="00747A2A">
            <w:pPr>
              <w:rPr>
                <w:bCs/>
                <w:szCs w:val="20"/>
                <w:u w:val="single"/>
              </w:rPr>
            </w:pPr>
            <w:r w:rsidRPr="00B51153">
              <w:rPr>
                <w:bCs/>
                <w:szCs w:val="20"/>
                <w:u w:val="single"/>
              </w:rPr>
              <w:t>April, 2025</w:t>
            </w:r>
          </w:p>
          <w:p w14:paraId="0565D423" w14:textId="77777777" w:rsidR="00C06F88" w:rsidRPr="00B51153" w:rsidRDefault="00C06F88" w:rsidP="00747A2A">
            <w:pPr>
              <w:tabs>
                <w:tab w:val="num" w:pos="720"/>
              </w:tabs>
              <w:rPr>
                <w:bCs/>
                <w:szCs w:val="20"/>
              </w:rPr>
            </w:pPr>
            <w:r w:rsidRPr="00B51153">
              <w:rPr>
                <w:bCs/>
                <w:szCs w:val="20"/>
              </w:rPr>
              <w:t>RAN1#120bis (2 TU)</w:t>
            </w:r>
          </w:p>
          <w:p w14:paraId="2E87E722" w14:textId="77777777" w:rsidR="00C06F88" w:rsidRPr="00B51153" w:rsidRDefault="00C06F88" w:rsidP="00747A2A">
            <w:pPr>
              <w:tabs>
                <w:tab w:val="num" w:pos="720"/>
              </w:tabs>
              <w:rPr>
                <w:bCs/>
                <w:szCs w:val="20"/>
              </w:rPr>
            </w:pPr>
            <w:r w:rsidRPr="00B51153">
              <w:rPr>
                <w:bCs/>
                <w:szCs w:val="20"/>
              </w:rPr>
              <w:t>RAN2#129bis (0.75 TU)</w:t>
            </w:r>
          </w:p>
          <w:p w14:paraId="2EBAC178" w14:textId="77777777" w:rsidR="00C06F88" w:rsidRPr="00B51153" w:rsidRDefault="00C06F88" w:rsidP="00747A2A">
            <w:pPr>
              <w:tabs>
                <w:tab w:val="num" w:pos="720"/>
              </w:tabs>
              <w:rPr>
                <w:bCs/>
                <w:szCs w:val="20"/>
              </w:rPr>
            </w:pPr>
            <w:r w:rsidRPr="00B51153">
              <w:rPr>
                <w:bCs/>
                <w:szCs w:val="20"/>
              </w:rPr>
              <w:t>RAN3#127bis (0.5 TU)</w:t>
            </w:r>
          </w:p>
          <w:p w14:paraId="4D9CE253" w14:textId="77777777" w:rsidR="00C06F88" w:rsidRPr="00B51153" w:rsidRDefault="00C06F88" w:rsidP="00747A2A">
            <w:pPr>
              <w:tabs>
                <w:tab w:val="num" w:pos="720"/>
              </w:tabs>
              <w:rPr>
                <w:bCs/>
                <w:szCs w:val="20"/>
              </w:rPr>
            </w:pPr>
            <w:r w:rsidRPr="00B51153">
              <w:rPr>
                <w:bCs/>
                <w:szCs w:val="20"/>
              </w:rPr>
              <w:t>RAN4#114bis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6A359CE"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RAN1</w:t>
            </w:r>
          </w:p>
          <w:p w14:paraId="13B8EA89" w14:textId="77777777" w:rsidR="00C06F88" w:rsidRPr="00B51153" w:rsidRDefault="00C06F88" w:rsidP="008969A4">
            <w:pPr>
              <w:pStyle w:val="ListParagraph"/>
              <w:numPr>
                <w:ilvl w:val="0"/>
                <w:numId w:val="2"/>
              </w:numPr>
              <w:snapToGrid w:val="0"/>
              <w:spacing w:after="0"/>
              <w:ind w:firstLineChars="0"/>
            </w:pPr>
            <w:r w:rsidRPr="00B51153">
              <w:t xml:space="preserve">Finalize discussion on SBFD operation to support random access in SBFD symbols </w:t>
            </w:r>
            <w:r w:rsidRPr="00B51153">
              <w:rPr>
                <w:bCs/>
              </w:rPr>
              <w:t xml:space="preserve">for UEs in </w:t>
            </w:r>
            <w:r w:rsidRPr="00B51153">
              <w:rPr>
                <w:lang w:eastAsia="zh-CN"/>
              </w:rPr>
              <w:t>RRC_CONNECTED</w:t>
            </w:r>
            <w:r w:rsidRPr="00B51153">
              <w:rPr>
                <w:bCs/>
              </w:rPr>
              <w:t xml:space="preserve"> mode and for UEs in RRC_IDLE/INACTIVE mode if </w:t>
            </w:r>
            <w:r w:rsidRPr="00B51153">
              <w:rPr>
                <w:rFonts w:hint="eastAsia"/>
                <w:bCs/>
                <w:lang w:eastAsia="zh-CN"/>
              </w:rPr>
              <w:t>agreed</w:t>
            </w:r>
          </w:p>
          <w:p w14:paraId="380A542D" w14:textId="77777777" w:rsidR="00C06F88" w:rsidRPr="00B51153" w:rsidRDefault="00C06F88" w:rsidP="008969A4">
            <w:pPr>
              <w:pStyle w:val="ListParagraph"/>
              <w:numPr>
                <w:ilvl w:val="0"/>
                <w:numId w:val="2"/>
              </w:numPr>
              <w:snapToGrid w:val="0"/>
              <w:spacing w:after="0"/>
              <w:ind w:firstLineChars="0"/>
            </w:pPr>
            <w:r w:rsidRPr="00B51153">
              <w:t>Finalize discussion on UE transmission, reception and measurement behavior and procedures in SBFD symbols and/or non-SBFD symbols for SBFD aware UE</w:t>
            </w:r>
          </w:p>
          <w:p w14:paraId="7F4C03FB" w14:textId="77777777" w:rsidR="00C06F88" w:rsidRPr="00B51153" w:rsidRDefault="00C06F88" w:rsidP="008969A4">
            <w:pPr>
              <w:pStyle w:val="ListParagraph"/>
              <w:numPr>
                <w:ilvl w:val="0"/>
                <w:numId w:val="2"/>
              </w:numPr>
              <w:snapToGrid w:val="0"/>
              <w:spacing w:after="0"/>
              <w:ind w:firstLineChars="0"/>
            </w:pPr>
            <w:r w:rsidRPr="00B51153">
              <w:lastRenderedPageBreak/>
              <w:t>Finalize discussion on gNB-to-gNB CLI handling scheme(s) and UE-to-UE CLI handling scheme(s).</w:t>
            </w:r>
          </w:p>
          <w:p w14:paraId="2241B8E2"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RAN2</w:t>
            </w:r>
          </w:p>
          <w:p w14:paraId="4E5E83F4" w14:textId="77777777" w:rsidR="00C06F88" w:rsidRPr="00B51153" w:rsidRDefault="00C06F88" w:rsidP="008969A4">
            <w:pPr>
              <w:pStyle w:val="ListParagraph"/>
              <w:numPr>
                <w:ilvl w:val="0"/>
                <w:numId w:val="2"/>
              </w:numPr>
              <w:snapToGrid w:val="0"/>
              <w:spacing w:after="0"/>
              <w:ind w:firstLineChars="0"/>
            </w:pPr>
            <w:r w:rsidRPr="00B51153">
              <w:t>Finalize the details of the solutions and RAN2 impacts</w:t>
            </w:r>
          </w:p>
          <w:p w14:paraId="1AF8F6EB" w14:textId="77777777" w:rsidR="00C06F88" w:rsidRPr="00B51153" w:rsidRDefault="00C06F88" w:rsidP="008969A4">
            <w:pPr>
              <w:pStyle w:val="ListParagraph"/>
              <w:numPr>
                <w:ilvl w:val="0"/>
                <w:numId w:val="2"/>
              </w:numPr>
              <w:snapToGrid w:val="0"/>
              <w:spacing w:after="0"/>
              <w:ind w:firstLineChars="0"/>
            </w:pPr>
            <w:r w:rsidRPr="00B51153">
              <w:t>Update and endorse running stage-2 CRs</w:t>
            </w:r>
          </w:p>
          <w:p w14:paraId="5C254F97" w14:textId="77777777" w:rsidR="00C06F88" w:rsidRPr="00B51153" w:rsidRDefault="00C06F88" w:rsidP="008969A4">
            <w:pPr>
              <w:pStyle w:val="ListParagraph"/>
              <w:numPr>
                <w:ilvl w:val="0"/>
                <w:numId w:val="2"/>
              </w:numPr>
              <w:snapToGrid w:val="0"/>
              <w:spacing w:after="0"/>
              <w:ind w:firstLineChars="0"/>
            </w:pPr>
            <w:r w:rsidRPr="00B51153">
              <w:t>Start drafting stage-3 running CRs</w:t>
            </w:r>
          </w:p>
          <w:p w14:paraId="1E6B32DE"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RAN3</w:t>
            </w:r>
          </w:p>
          <w:p w14:paraId="118B2E6A" w14:textId="77777777" w:rsidR="00C06F88" w:rsidRPr="00B51153" w:rsidRDefault="00C06F88" w:rsidP="008969A4">
            <w:pPr>
              <w:pStyle w:val="ListParagraph"/>
              <w:numPr>
                <w:ilvl w:val="0"/>
                <w:numId w:val="2"/>
              </w:numPr>
              <w:snapToGrid w:val="0"/>
              <w:spacing w:after="0"/>
              <w:ind w:firstLineChars="0"/>
            </w:pPr>
            <w:r w:rsidRPr="00B51153">
              <w:t>Continue the discussion on the stage-2 and stage-3 details of the solutions and RAN3 impacts</w:t>
            </w:r>
          </w:p>
          <w:p w14:paraId="23806217" w14:textId="77777777" w:rsidR="00C06F88" w:rsidRPr="00B51153" w:rsidRDefault="00C06F88" w:rsidP="008969A4">
            <w:pPr>
              <w:pStyle w:val="ListParagraph"/>
              <w:numPr>
                <w:ilvl w:val="0"/>
                <w:numId w:val="2"/>
              </w:numPr>
              <w:snapToGrid w:val="0"/>
              <w:spacing w:after="0"/>
              <w:ind w:firstLineChars="0"/>
            </w:pPr>
            <w:r w:rsidRPr="00B51153">
              <w:t>Further work and endorse BLCRs</w:t>
            </w:r>
          </w:p>
          <w:p w14:paraId="0F3FCE12"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w:t>
            </w:r>
          </w:p>
          <w:p w14:paraId="1DD1477B"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 xml:space="preserve">Continue discussion on BS RF requirements for SBFD operation at gNB </w:t>
            </w:r>
          </w:p>
          <w:p w14:paraId="00B00358"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D</w:t>
            </w:r>
            <w:r w:rsidRPr="00B51153">
              <w:rPr>
                <w:bCs/>
              </w:rPr>
              <w:t>raft CR(s) on existing BS RF requirements’ impact for SBFD operation are provided for discussion</w:t>
            </w:r>
          </w:p>
          <w:p w14:paraId="7B7CE948"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D</w:t>
            </w:r>
            <w:r w:rsidRPr="00B51153">
              <w:rPr>
                <w:bCs/>
              </w:rPr>
              <w:t>raft CR(s) on new BS RF requirements for SBFD operation, if necessity identified, are provided for discussion</w:t>
            </w:r>
          </w:p>
          <w:p w14:paraId="020E76B5"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 and other identified impact(s)</w:t>
            </w:r>
          </w:p>
          <w:p w14:paraId="7FECAD08"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Draft CR(s) on measurement requirement(s) for CLI handling scheme(s), if necessity identified</w:t>
            </w:r>
          </w:p>
          <w:p w14:paraId="35B6FD5A"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Draft CR(s) on RRM core requirements impact identified for SBFD operation</w:t>
            </w:r>
          </w:p>
        </w:tc>
      </w:tr>
      <w:tr w:rsidR="00C06F88" w:rsidRPr="00B51153" w14:paraId="58629D3F" w14:textId="77777777" w:rsidTr="00747A2A">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2A79690" w14:textId="77777777" w:rsidR="00C06F88" w:rsidRPr="00B51153" w:rsidRDefault="00C06F88" w:rsidP="00747A2A">
            <w:pPr>
              <w:rPr>
                <w:bCs/>
                <w:szCs w:val="20"/>
                <w:u w:val="single"/>
              </w:rPr>
            </w:pPr>
            <w:r w:rsidRPr="00B51153">
              <w:rPr>
                <w:bCs/>
                <w:szCs w:val="20"/>
                <w:u w:val="single"/>
              </w:rPr>
              <w:lastRenderedPageBreak/>
              <w:t>May, 2025</w:t>
            </w:r>
          </w:p>
          <w:p w14:paraId="52480687" w14:textId="77777777" w:rsidR="00C06F88" w:rsidRPr="00B51153" w:rsidRDefault="00C06F88" w:rsidP="00747A2A">
            <w:pPr>
              <w:tabs>
                <w:tab w:val="num" w:pos="720"/>
              </w:tabs>
              <w:rPr>
                <w:bCs/>
                <w:szCs w:val="20"/>
              </w:rPr>
            </w:pPr>
            <w:r w:rsidRPr="00B51153">
              <w:rPr>
                <w:bCs/>
                <w:szCs w:val="20"/>
              </w:rPr>
              <w:t>RAN1#121 (2 TU)</w:t>
            </w:r>
          </w:p>
          <w:p w14:paraId="302F3852" w14:textId="77777777" w:rsidR="00C06F88" w:rsidRPr="00B51153" w:rsidRDefault="00C06F88" w:rsidP="00747A2A">
            <w:pPr>
              <w:tabs>
                <w:tab w:val="num" w:pos="720"/>
              </w:tabs>
              <w:rPr>
                <w:bCs/>
                <w:szCs w:val="20"/>
              </w:rPr>
            </w:pPr>
            <w:r w:rsidRPr="00B51153">
              <w:rPr>
                <w:bCs/>
                <w:szCs w:val="20"/>
              </w:rPr>
              <w:t>RAN2#130 (0.75 TU)</w:t>
            </w:r>
          </w:p>
          <w:p w14:paraId="1E905C03" w14:textId="77777777" w:rsidR="00C06F88" w:rsidRPr="00B51153" w:rsidRDefault="00C06F88" w:rsidP="00747A2A">
            <w:pPr>
              <w:tabs>
                <w:tab w:val="num" w:pos="720"/>
              </w:tabs>
              <w:rPr>
                <w:bCs/>
                <w:szCs w:val="20"/>
              </w:rPr>
            </w:pPr>
            <w:r w:rsidRPr="00B51153">
              <w:rPr>
                <w:bCs/>
                <w:szCs w:val="20"/>
              </w:rPr>
              <w:t>RAN3#128 (0.5 TU)</w:t>
            </w:r>
          </w:p>
          <w:p w14:paraId="232697BD" w14:textId="77777777" w:rsidR="00C06F88" w:rsidRPr="00B51153" w:rsidRDefault="00C06F88" w:rsidP="00747A2A">
            <w:pPr>
              <w:tabs>
                <w:tab w:val="num" w:pos="720"/>
              </w:tabs>
              <w:rPr>
                <w:bCs/>
                <w:szCs w:val="20"/>
              </w:rPr>
            </w:pPr>
            <w:r w:rsidRPr="00B51153">
              <w:rPr>
                <w:bCs/>
                <w:szCs w:val="20"/>
              </w:rPr>
              <w:t>RAN4#115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A97ED6D"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RAN1</w:t>
            </w:r>
          </w:p>
          <w:p w14:paraId="517C382D" w14:textId="77777777" w:rsidR="00C06F88" w:rsidRPr="00B51153" w:rsidRDefault="00C06F88" w:rsidP="008969A4">
            <w:pPr>
              <w:pStyle w:val="ListParagraph"/>
              <w:numPr>
                <w:ilvl w:val="0"/>
                <w:numId w:val="2"/>
              </w:numPr>
              <w:snapToGrid w:val="0"/>
              <w:spacing w:after="0"/>
              <w:ind w:firstLineChars="0"/>
            </w:pPr>
            <w:r w:rsidRPr="00B51153">
              <w:t xml:space="preserve">Resolve remaining issues on SBFD operation to support random access in SBFD symbols </w:t>
            </w:r>
            <w:r w:rsidRPr="00B51153">
              <w:rPr>
                <w:bCs/>
              </w:rPr>
              <w:t xml:space="preserve">for UEs in </w:t>
            </w:r>
            <w:r w:rsidRPr="00B51153">
              <w:rPr>
                <w:lang w:eastAsia="zh-CN"/>
              </w:rPr>
              <w:t>RRC_CONNECTED</w:t>
            </w:r>
            <w:r w:rsidRPr="00B51153">
              <w:rPr>
                <w:bCs/>
              </w:rPr>
              <w:t xml:space="preserve"> mode and for UEs in RRC_IDLE/INACTIVE mode if </w:t>
            </w:r>
            <w:r w:rsidRPr="00B51153">
              <w:rPr>
                <w:rFonts w:hint="eastAsia"/>
                <w:bCs/>
                <w:lang w:eastAsia="zh-CN"/>
              </w:rPr>
              <w:t>agreed</w:t>
            </w:r>
          </w:p>
          <w:p w14:paraId="2583FE6D" w14:textId="77777777" w:rsidR="00C06F88" w:rsidRPr="00B51153" w:rsidRDefault="00C06F88" w:rsidP="008969A4">
            <w:pPr>
              <w:pStyle w:val="ListParagraph"/>
              <w:numPr>
                <w:ilvl w:val="0"/>
                <w:numId w:val="2"/>
              </w:numPr>
              <w:snapToGrid w:val="0"/>
              <w:spacing w:after="0"/>
              <w:ind w:firstLineChars="0"/>
            </w:pPr>
            <w:r w:rsidRPr="00B51153">
              <w:t>Resolve remaining issues on UE transmission, reception and measurement behavior and procedures in SBFD symbols and/or non-SBFD symbols for SBFD aware UE</w:t>
            </w:r>
          </w:p>
          <w:p w14:paraId="53C45A89" w14:textId="77777777" w:rsidR="00C06F88" w:rsidRPr="00B51153" w:rsidRDefault="00C06F88" w:rsidP="008969A4">
            <w:pPr>
              <w:pStyle w:val="ListParagraph"/>
              <w:numPr>
                <w:ilvl w:val="0"/>
                <w:numId w:val="2"/>
              </w:numPr>
              <w:snapToGrid w:val="0"/>
              <w:spacing w:after="0"/>
              <w:ind w:firstLineChars="0"/>
            </w:pPr>
            <w:r w:rsidRPr="00B51153">
              <w:t>Resolve remaining issues on gNB-to-gNB CLI handling scheme(s) and UE-to-UE CLI handling scheme(s)</w:t>
            </w:r>
          </w:p>
          <w:p w14:paraId="2ED229CA"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RAN2</w:t>
            </w:r>
          </w:p>
          <w:p w14:paraId="4F99F310" w14:textId="77777777" w:rsidR="00C06F88" w:rsidRPr="00B51153" w:rsidRDefault="00C06F88" w:rsidP="008969A4">
            <w:pPr>
              <w:pStyle w:val="ListParagraph"/>
              <w:numPr>
                <w:ilvl w:val="0"/>
                <w:numId w:val="2"/>
              </w:numPr>
              <w:snapToGrid w:val="0"/>
              <w:spacing w:after="0"/>
              <w:ind w:firstLineChars="0"/>
            </w:pPr>
            <w:r w:rsidRPr="00B51153">
              <w:t>Resolve remaining issues, and update running CRs</w:t>
            </w:r>
          </w:p>
          <w:p w14:paraId="600E8DFE"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RAN3</w:t>
            </w:r>
          </w:p>
          <w:p w14:paraId="296A39AB" w14:textId="77777777" w:rsidR="00C06F88" w:rsidRPr="00B51153" w:rsidRDefault="00C06F88" w:rsidP="008969A4">
            <w:pPr>
              <w:pStyle w:val="ListParagraph"/>
              <w:numPr>
                <w:ilvl w:val="0"/>
                <w:numId w:val="2"/>
              </w:numPr>
              <w:snapToGrid w:val="0"/>
              <w:spacing w:after="0"/>
              <w:ind w:firstLineChars="0"/>
            </w:pPr>
            <w:r w:rsidRPr="00B51153">
              <w:t>Resolve remaining issues, and endorse the BLCRs</w:t>
            </w:r>
          </w:p>
          <w:p w14:paraId="6B331A47"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 (core)</w:t>
            </w:r>
          </w:p>
          <w:p w14:paraId="228408BC"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 xml:space="preserve">Finalize discussion and endorse draft CR(s) on BS RF requirements and RRM requirements for SBFD operation at gNB </w:t>
            </w:r>
          </w:p>
          <w:p w14:paraId="3E4FE059" w14:textId="77777777" w:rsidR="00C06F88" w:rsidRPr="00B51153" w:rsidRDefault="00C06F88" w:rsidP="008969A4">
            <w:pPr>
              <w:pStyle w:val="ListParagraph"/>
              <w:numPr>
                <w:ilvl w:val="0"/>
                <w:numId w:val="2"/>
              </w:numPr>
              <w:tabs>
                <w:tab w:val="left" w:pos="360"/>
              </w:tabs>
              <w:snapToGrid w:val="0"/>
              <w:spacing w:after="0"/>
              <w:ind w:firstLineChars="0"/>
            </w:pPr>
          </w:p>
          <w:p w14:paraId="195E9E2F"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 (performance)</w:t>
            </w:r>
          </w:p>
          <w:p w14:paraId="5DE74179" w14:textId="77777777" w:rsidR="00C06F88" w:rsidRPr="00B51153" w:rsidRDefault="00C06F88" w:rsidP="008969A4">
            <w:pPr>
              <w:pStyle w:val="ListParagraph"/>
              <w:numPr>
                <w:ilvl w:val="0"/>
                <w:numId w:val="2"/>
              </w:numPr>
              <w:tabs>
                <w:tab w:val="left" w:pos="360"/>
              </w:tabs>
              <w:snapToGrid w:val="0"/>
              <w:spacing w:after="0"/>
              <w:ind w:firstLineChars="0"/>
            </w:pPr>
            <w:r w:rsidRPr="00B51153">
              <w:t xml:space="preserve">Begin discussion on </w:t>
            </w:r>
          </w:p>
          <w:p w14:paraId="0BC794FA" w14:textId="77777777" w:rsidR="00C06F88" w:rsidRPr="00B51153" w:rsidRDefault="00C06F88" w:rsidP="008969A4">
            <w:pPr>
              <w:pStyle w:val="ListParagraph"/>
              <w:numPr>
                <w:ilvl w:val="1"/>
                <w:numId w:val="2"/>
              </w:numPr>
              <w:tabs>
                <w:tab w:val="left" w:pos="360"/>
              </w:tabs>
              <w:snapToGrid w:val="0"/>
              <w:spacing w:after="0"/>
              <w:ind w:firstLineChars="0"/>
            </w:pPr>
            <w:r w:rsidRPr="00B51153">
              <w:t>BS RF conformance requirements to support SBFD operation at gNB</w:t>
            </w:r>
          </w:p>
          <w:p w14:paraId="02AB0262" w14:textId="77777777" w:rsidR="00C06F88" w:rsidRPr="00B51153" w:rsidRDefault="00C06F88" w:rsidP="008969A4">
            <w:pPr>
              <w:pStyle w:val="ListParagraph"/>
              <w:numPr>
                <w:ilvl w:val="1"/>
                <w:numId w:val="2"/>
              </w:numPr>
              <w:ind w:firstLineChars="0"/>
              <w:contextualSpacing/>
            </w:pPr>
            <w:r w:rsidRPr="00B51153">
              <w:t>RRM performance requirements to support SBFD operation</w:t>
            </w:r>
          </w:p>
          <w:p w14:paraId="7587089E" w14:textId="77777777" w:rsidR="00C06F88" w:rsidRPr="00B51153" w:rsidRDefault="00C06F88" w:rsidP="008969A4">
            <w:pPr>
              <w:pStyle w:val="ListParagraph"/>
              <w:numPr>
                <w:ilvl w:val="1"/>
                <w:numId w:val="2"/>
              </w:numPr>
              <w:tabs>
                <w:tab w:val="left" w:pos="360"/>
              </w:tabs>
              <w:snapToGrid w:val="0"/>
              <w:spacing w:after="0"/>
              <w:ind w:firstLineChars="0"/>
            </w:pPr>
            <w:r w:rsidRPr="00B51153">
              <w:t>SBFD-capable BS and/or SBFD-aware UE demodulation performance requirements to support SBFD operation</w:t>
            </w:r>
          </w:p>
        </w:tc>
      </w:tr>
      <w:tr w:rsidR="00C06F88" w:rsidRPr="00B51153" w14:paraId="01D5B060" w14:textId="77777777" w:rsidTr="00747A2A">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5A37506D" w14:textId="77777777" w:rsidR="00C06F88" w:rsidRPr="00B51153" w:rsidRDefault="00C06F88" w:rsidP="00747A2A">
            <w:pPr>
              <w:rPr>
                <w:bCs/>
                <w:szCs w:val="20"/>
                <w:u w:val="single"/>
              </w:rPr>
            </w:pPr>
            <w:r w:rsidRPr="00B51153">
              <w:rPr>
                <w:bCs/>
                <w:szCs w:val="20"/>
                <w:u w:val="single"/>
                <w:lang w:eastAsia="zh-CN"/>
              </w:rPr>
              <w:t>August</w:t>
            </w:r>
            <w:r w:rsidRPr="00B51153">
              <w:rPr>
                <w:bCs/>
                <w:szCs w:val="20"/>
                <w:u w:val="single"/>
              </w:rPr>
              <w:t>, 2025</w:t>
            </w:r>
          </w:p>
          <w:p w14:paraId="17155DEF" w14:textId="77777777" w:rsidR="00C06F88" w:rsidRPr="00B51153" w:rsidRDefault="00C06F88" w:rsidP="00747A2A">
            <w:pPr>
              <w:tabs>
                <w:tab w:val="num" w:pos="720"/>
              </w:tabs>
              <w:rPr>
                <w:bCs/>
                <w:szCs w:val="20"/>
              </w:rPr>
            </w:pPr>
            <w:r w:rsidRPr="00B51153">
              <w:rPr>
                <w:bCs/>
                <w:szCs w:val="20"/>
              </w:rPr>
              <w:t>RAN2#131 (0.75 TU)</w:t>
            </w:r>
          </w:p>
          <w:p w14:paraId="29C168BA" w14:textId="77777777" w:rsidR="00C06F88" w:rsidRPr="00B51153" w:rsidRDefault="00C06F88" w:rsidP="00747A2A">
            <w:pPr>
              <w:tabs>
                <w:tab w:val="num" w:pos="720"/>
              </w:tabs>
              <w:rPr>
                <w:bCs/>
                <w:szCs w:val="20"/>
              </w:rPr>
            </w:pPr>
            <w:r w:rsidRPr="00B51153">
              <w:rPr>
                <w:bCs/>
                <w:szCs w:val="20"/>
              </w:rPr>
              <w:t>RAN3#129 (0.5 TU)</w:t>
            </w:r>
          </w:p>
          <w:p w14:paraId="7BDB654F" w14:textId="77777777" w:rsidR="00C06F88" w:rsidRPr="00B51153" w:rsidRDefault="00C06F88" w:rsidP="00747A2A">
            <w:pPr>
              <w:rPr>
                <w:bCs/>
                <w:szCs w:val="20"/>
              </w:rPr>
            </w:pPr>
            <w:r w:rsidRPr="00B51153">
              <w:rPr>
                <w:bCs/>
                <w:szCs w:val="20"/>
              </w:rPr>
              <w:t>RAN4#116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2ACA7B51"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RAN2</w:t>
            </w:r>
          </w:p>
          <w:p w14:paraId="34E99064" w14:textId="77777777" w:rsidR="00C06F88" w:rsidRPr="00B51153" w:rsidRDefault="00C06F88" w:rsidP="008969A4">
            <w:pPr>
              <w:pStyle w:val="ListParagraph"/>
              <w:numPr>
                <w:ilvl w:val="0"/>
                <w:numId w:val="2"/>
              </w:numPr>
              <w:snapToGrid w:val="0"/>
              <w:spacing w:after="0"/>
              <w:ind w:firstLineChars="0"/>
            </w:pPr>
            <w:r w:rsidRPr="00B51153">
              <w:t>Resolve remaining issues, if any, and approve stage-2 and stage-3 CRs</w:t>
            </w:r>
          </w:p>
          <w:p w14:paraId="7F552E7B"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RAN3</w:t>
            </w:r>
          </w:p>
          <w:p w14:paraId="01E522F1" w14:textId="77777777" w:rsidR="00C06F88" w:rsidRPr="00B51153" w:rsidRDefault="00C06F88" w:rsidP="008969A4">
            <w:pPr>
              <w:pStyle w:val="ListParagraph"/>
              <w:numPr>
                <w:ilvl w:val="0"/>
                <w:numId w:val="2"/>
              </w:numPr>
              <w:snapToGrid w:val="0"/>
              <w:spacing w:after="0"/>
              <w:ind w:firstLineChars="0"/>
            </w:pPr>
            <w:r w:rsidRPr="00B51153">
              <w:t>Resolve remaining issues, if any, and approve the BLCRs</w:t>
            </w:r>
          </w:p>
          <w:p w14:paraId="4E7A2D93"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 (core)</w:t>
            </w:r>
          </w:p>
          <w:p w14:paraId="403338D2"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rFonts w:eastAsiaTheme="minorEastAsia"/>
                <w:lang w:eastAsia="zh-CN"/>
              </w:rPr>
              <w:t xml:space="preserve">Resolve remaining issues on BS RF requirements and RRM requirements for SBFD operation at gNB, and </w:t>
            </w:r>
            <w:r w:rsidRPr="00B51153">
              <w:rPr>
                <w:bCs/>
                <w:lang w:val="en-AU" w:eastAsia="zh-CN"/>
              </w:rPr>
              <w:t>CR updates</w:t>
            </w:r>
          </w:p>
          <w:p w14:paraId="0817A7A9" w14:textId="77777777" w:rsidR="00C06F88" w:rsidRPr="00B51153" w:rsidRDefault="00C06F88" w:rsidP="008969A4">
            <w:pPr>
              <w:pStyle w:val="ListParagraph"/>
              <w:numPr>
                <w:ilvl w:val="0"/>
                <w:numId w:val="2"/>
              </w:numPr>
              <w:snapToGrid w:val="0"/>
              <w:spacing w:after="0"/>
              <w:ind w:firstLineChars="0"/>
            </w:pPr>
          </w:p>
          <w:p w14:paraId="0E87A9EE"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 (performance)</w:t>
            </w:r>
          </w:p>
          <w:p w14:paraId="058ED765" w14:textId="77777777" w:rsidR="00C06F88" w:rsidRPr="00B51153" w:rsidRDefault="00C06F88" w:rsidP="008969A4">
            <w:pPr>
              <w:pStyle w:val="ListParagraph"/>
              <w:numPr>
                <w:ilvl w:val="0"/>
                <w:numId w:val="2"/>
              </w:numPr>
              <w:snapToGrid w:val="0"/>
              <w:spacing w:after="0"/>
              <w:ind w:firstLineChars="0"/>
            </w:pPr>
            <w:r w:rsidRPr="00B51153">
              <w:t xml:space="preserve">Continue discussion on </w:t>
            </w:r>
          </w:p>
          <w:p w14:paraId="53E9FF8D" w14:textId="77777777" w:rsidR="00C06F88" w:rsidRPr="00B51153" w:rsidRDefault="00C06F88" w:rsidP="008969A4">
            <w:pPr>
              <w:pStyle w:val="ListParagraph"/>
              <w:numPr>
                <w:ilvl w:val="1"/>
                <w:numId w:val="2"/>
              </w:numPr>
              <w:snapToGrid w:val="0"/>
              <w:spacing w:after="0"/>
              <w:ind w:firstLineChars="0"/>
            </w:pPr>
            <w:r w:rsidRPr="00B51153">
              <w:t>test issues identified for BS RF conformance requirements to support SBFD operation at gNB</w:t>
            </w:r>
          </w:p>
          <w:p w14:paraId="52FDB776" w14:textId="77777777" w:rsidR="00C06F88" w:rsidRPr="00B51153" w:rsidRDefault="00C06F88" w:rsidP="008969A4">
            <w:pPr>
              <w:pStyle w:val="ListParagraph"/>
              <w:numPr>
                <w:ilvl w:val="1"/>
                <w:numId w:val="2"/>
              </w:numPr>
              <w:ind w:firstLineChars="0"/>
              <w:contextualSpacing/>
            </w:pPr>
            <w:r w:rsidRPr="00B51153">
              <w:t>RRM performance requirements to support SBFD operation</w:t>
            </w:r>
          </w:p>
          <w:p w14:paraId="6A7411A4" w14:textId="77777777" w:rsidR="00C06F88" w:rsidRPr="00B51153" w:rsidRDefault="00C06F88" w:rsidP="008969A4">
            <w:pPr>
              <w:pStyle w:val="ListParagraph"/>
              <w:numPr>
                <w:ilvl w:val="1"/>
                <w:numId w:val="2"/>
              </w:numPr>
              <w:snapToGrid w:val="0"/>
              <w:spacing w:after="0"/>
              <w:ind w:firstLineChars="0"/>
            </w:pPr>
            <w:r w:rsidRPr="00B51153">
              <w:t>SBFD-capable BS and/or SBFD-aware UE demodulation performance requirements to support SBFD operation</w:t>
            </w:r>
          </w:p>
        </w:tc>
      </w:tr>
      <w:tr w:rsidR="00C06F88" w:rsidRPr="00B51153" w14:paraId="77DA8308" w14:textId="77777777" w:rsidTr="00747A2A">
        <w:trPr>
          <w:trHeight w:val="54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7DDC06A6" w14:textId="77777777" w:rsidR="00C06F88" w:rsidRPr="00B51153" w:rsidRDefault="00C06F88" w:rsidP="00747A2A">
            <w:pPr>
              <w:rPr>
                <w:bCs/>
                <w:szCs w:val="20"/>
                <w:u w:val="single"/>
                <w:lang w:eastAsia="zh-CN"/>
              </w:rPr>
            </w:pPr>
            <w:r w:rsidRPr="00B51153">
              <w:rPr>
                <w:bCs/>
                <w:szCs w:val="20"/>
                <w:u w:val="single"/>
                <w:lang w:eastAsia="zh-CN"/>
              </w:rPr>
              <w:lastRenderedPageBreak/>
              <w:t>October, 2025</w:t>
            </w:r>
          </w:p>
          <w:p w14:paraId="7CF7FBD9" w14:textId="77777777" w:rsidR="00C06F88" w:rsidRPr="00B51153" w:rsidRDefault="00C06F88" w:rsidP="00747A2A">
            <w:pPr>
              <w:rPr>
                <w:bCs/>
                <w:szCs w:val="20"/>
                <w:lang w:eastAsia="zh-CN"/>
              </w:rPr>
            </w:pPr>
            <w:r w:rsidRPr="00B51153">
              <w:rPr>
                <w:bCs/>
                <w:szCs w:val="20"/>
              </w:rPr>
              <w:t>RAN4#116bis (0.5 + 1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5085BA2E"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 (performance)</w:t>
            </w:r>
          </w:p>
          <w:p w14:paraId="3544446A" w14:textId="77777777" w:rsidR="00C06F88" w:rsidRPr="00B51153" w:rsidRDefault="00C06F88" w:rsidP="008969A4">
            <w:pPr>
              <w:pStyle w:val="ListParagraph"/>
              <w:numPr>
                <w:ilvl w:val="0"/>
                <w:numId w:val="2"/>
              </w:numPr>
              <w:snapToGrid w:val="0"/>
              <w:spacing w:after="0"/>
              <w:ind w:firstLineChars="0"/>
            </w:pPr>
            <w:r w:rsidRPr="00B51153">
              <w:rPr>
                <w:kern w:val="24"/>
              </w:rPr>
              <w:t xml:space="preserve">Continue discussion and prepare draft </w:t>
            </w:r>
            <w:r w:rsidRPr="00B51153">
              <w:t xml:space="preserve">CR(s) on </w:t>
            </w:r>
          </w:p>
          <w:p w14:paraId="170157D9" w14:textId="77777777" w:rsidR="00C06F88" w:rsidRPr="00B51153" w:rsidRDefault="00C06F88" w:rsidP="008969A4">
            <w:pPr>
              <w:pStyle w:val="ListParagraph"/>
              <w:numPr>
                <w:ilvl w:val="1"/>
                <w:numId w:val="2"/>
              </w:numPr>
              <w:snapToGrid w:val="0"/>
              <w:spacing w:after="0"/>
              <w:ind w:firstLineChars="0"/>
            </w:pPr>
            <w:r w:rsidRPr="00B51153">
              <w:t>BS RF conformance requirements to support SBFD operation at gNB</w:t>
            </w:r>
          </w:p>
          <w:p w14:paraId="2993E24C" w14:textId="77777777" w:rsidR="00C06F88" w:rsidRPr="00B51153" w:rsidRDefault="00C06F88" w:rsidP="008969A4">
            <w:pPr>
              <w:pStyle w:val="ListParagraph"/>
              <w:numPr>
                <w:ilvl w:val="1"/>
                <w:numId w:val="2"/>
              </w:numPr>
              <w:ind w:firstLineChars="0"/>
              <w:contextualSpacing/>
            </w:pPr>
            <w:r w:rsidRPr="00B51153">
              <w:t>RRM performance requirements to support SBFD operation</w:t>
            </w:r>
          </w:p>
          <w:p w14:paraId="295D3582" w14:textId="77777777" w:rsidR="00C06F88" w:rsidRPr="00B51153" w:rsidRDefault="00C06F88" w:rsidP="008969A4">
            <w:pPr>
              <w:pStyle w:val="ListParagraph"/>
              <w:numPr>
                <w:ilvl w:val="1"/>
                <w:numId w:val="2"/>
              </w:numPr>
              <w:snapToGrid w:val="0"/>
              <w:spacing w:after="0"/>
              <w:ind w:firstLineChars="0"/>
            </w:pPr>
            <w:r w:rsidRPr="00B51153">
              <w:t>SBFD-capable BS and/or SBFD-aware UE demodulation performance requirements to support SBFD operation</w:t>
            </w:r>
          </w:p>
        </w:tc>
      </w:tr>
      <w:tr w:rsidR="00C06F88" w:rsidRPr="00B51153" w14:paraId="4BDE7C78" w14:textId="77777777" w:rsidTr="00747A2A">
        <w:trPr>
          <w:trHeight w:val="391"/>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4E1BCB3" w14:textId="77777777" w:rsidR="00C06F88" w:rsidRPr="00B51153" w:rsidRDefault="00C06F88" w:rsidP="00747A2A">
            <w:pPr>
              <w:rPr>
                <w:bCs/>
                <w:szCs w:val="20"/>
                <w:u w:val="single"/>
                <w:lang w:eastAsia="zh-CN"/>
              </w:rPr>
            </w:pPr>
            <w:r w:rsidRPr="00B51153">
              <w:rPr>
                <w:bCs/>
                <w:szCs w:val="20"/>
                <w:u w:val="single"/>
                <w:lang w:eastAsia="zh-CN"/>
              </w:rPr>
              <w:t>November, 2025</w:t>
            </w:r>
          </w:p>
          <w:p w14:paraId="3310DCFF" w14:textId="77777777" w:rsidR="00C06F88" w:rsidRPr="00B51153" w:rsidRDefault="00C06F88" w:rsidP="00747A2A">
            <w:pPr>
              <w:rPr>
                <w:bCs/>
                <w:szCs w:val="20"/>
              </w:rPr>
            </w:pPr>
            <w:r w:rsidRPr="00B51153">
              <w:rPr>
                <w:bCs/>
                <w:szCs w:val="20"/>
              </w:rPr>
              <w:t>RAN4#117 (0.5 + 1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28FADE6E"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 (performance)</w:t>
            </w:r>
          </w:p>
          <w:p w14:paraId="3B33F9DA" w14:textId="77777777" w:rsidR="00C06F88" w:rsidRPr="00B51153" w:rsidRDefault="00C06F88" w:rsidP="008969A4">
            <w:pPr>
              <w:pStyle w:val="ListParagraph"/>
              <w:numPr>
                <w:ilvl w:val="0"/>
                <w:numId w:val="2"/>
              </w:numPr>
              <w:snapToGrid w:val="0"/>
              <w:spacing w:after="0"/>
              <w:ind w:firstLineChars="0"/>
            </w:pPr>
            <w:r w:rsidRPr="00B51153">
              <w:rPr>
                <w:kern w:val="24"/>
              </w:rPr>
              <w:t xml:space="preserve">Finalize discussion and endorse draft </w:t>
            </w:r>
            <w:r w:rsidRPr="00B51153">
              <w:t xml:space="preserve">CR(s) for </w:t>
            </w:r>
          </w:p>
          <w:p w14:paraId="5404FC82" w14:textId="77777777" w:rsidR="00C06F88" w:rsidRPr="00B51153" w:rsidRDefault="00C06F88" w:rsidP="008969A4">
            <w:pPr>
              <w:pStyle w:val="ListParagraph"/>
              <w:numPr>
                <w:ilvl w:val="1"/>
                <w:numId w:val="2"/>
              </w:numPr>
              <w:snapToGrid w:val="0"/>
              <w:spacing w:after="0"/>
              <w:ind w:firstLineChars="0"/>
            </w:pPr>
            <w:r w:rsidRPr="00B51153">
              <w:t>BS RF conformance requirements to support SBFD operation at gNB</w:t>
            </w:r>
          </w:p>
          <w:p w14:paraId="5E57D8AC" w14:textId="77777777" w:rsidR="00C06F88" w:rsidRPr="00B51153" w:rsidRDefault="00C06F88" w:rsidP="008969A4">
            <w:pPr>
              <w:pStyle w:val="ListParagraph"/>
              <w:numPr>
                <w:ilvl w:val="1"/>
                <w:numId w:val="2"/>
              </w:numPr>
              <w:ind w:firstLineChars="0"/>
              <w:contextualSpacing/>
            </w:pPr>
            <w:r w:rsidRPr="00B51153">
              <w:t>RRM performance requirements to support SBFD operation</w:t>
            </w:r>
          </w:p>
          <w:p w14:paraId="6B202954" w14:textId="77777777" w:rsidR="00C06F88" w:rsidRPr="00B51153" w:rsidRDefault="00C06F88" w:rsidP="008969A4">
            <w:pPr>
              <w:pStyle w:val="ListParagraph"/>
              <w:numPr>
                <w:ilvl w:val="1"/>
                <w:numId w:val="2"/>
              </w:numPr>
              <w:snapToGrid w:val="0"/>
              <w:spacing w:after="0"/>
              <w:ind w:firstLineChars="0"/>
            </w:pPr>
            <w:r w:rsidRPr="00B51153">
              <w:t>SBFD-capable BS and/or SBFD-aware UE demodulation performance requirements to support SBFD operation</w:t>
            </w:r>
          </w:p>
        </w:tc>
      </w:tr>
      <w:tr w:rsidR="00C06F88" w:rsidRPr="00B51153" w14:paraId="26DF12C9" w14:textId="77777777" w:rsidTr="00747A2A">
        <w:trPr>
          <w:trHeight w:val="2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3159D24C" w14:textId="54D9519E" w:rsidR="00C06F88" w:rsidRPr="00B51153" w:rsidRDefault="005E1819" w:rsidP="00747A2A">
            <w:pPr>
              <w:rPr>
                <w:bCs/>
                <w:szCs w:val="20"/>
                <w:u w:val="single"/>
                <w:lang w:eastAsia="zh-CN"/>
              </w:rPr>
            </w:pPr>
            <w:r>
              <w:rPr>
                <w:bCs/>
                <w:szCs w:val="20"/>
                <w:u w:val="single"/>
                <w:lang w:eastAsia="zh-CN"/>
              </w:rPr>
              <w:t>February</w:t>
            </w:r>
            <w:r w:rsidR="00C06F88" w:rsidRPr="00B51153">
              <w:rPr>
                <w:bCs/>
                <w:szCs w:val="20"/>
                <w:u w:val="single"/>
                <w:lang w:eastAsia="zh-CN"/>
              </w:rPr>
              <w:t>, 2026</w:t>
            </w:r>
          </w:p>
          <w:p w14:paraId="5DE58B1E" w14:textId="77777777" w:rsidR="00C06F88" w:rsidRPr="00B51153" w:rsidRDefault="00C06F88" w:rsidP="00747A2A">
            <w:pPr>
              <w:rPr>
                <w:bCs/>
                <w:szCs w:val="20"/>
                <w:lang w:eastAsia="zh-CN"/>
              </w:rPr>
            </w:pPr>
            <w:r w:rsidRPr="00B51153">
              <w:rPr>
                <w:bCs/>
                <w:szCs w:val="20"/>
              </w:rPr>
              <w:t>RAN4#118 (0.5 + 1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4A16F21D"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 (performance)</w:t>
            </w:r>
          </w:p>
          <w:p w14:paraId="6D5311CF" w14:textId="77777777" w:rsidR="00C06F88" w:rsidRPr="00B51153" w:rsidRDefault="00C06F88" w:rsidP="008969A4">
            <w:pPr>
              <w:pStyle w:val="ListParagraph"/>
              <w:numPr>
                <w:ilvl w:val="0"/>
                <w:numId w:val="2"/>
              </w:numPr>
              <w:snapToGrid w:val="0"/>
              <w:spacing w:after="0"/>
              <w:ind w:firstLineChars="0"/>
            </w:pPr>
            <w:r w:rsidRPr="00B51153">
              <w:rPr>
                <w:rFonts w:eastAsiaTheme="minorEastAsia"/>
                <w:lang w:eastAsia="zh-CN"/>
              </w:rPr>
              <w:t>Resolve remaining issues and CR updates on introduced performance requirements</w:t>
            </w:r>
          </w:p>
        </w:tc>
      </w:tr>
    </w:tbl>
    <w:p w14:paraId="27BF262C" w14:textId="77777777" w:rsidR="009861E7" w:rsidRPr="00C06F88" w:rsidRDefault="009861E7" w:rsidP="009410D5">
      <w:pPr>
        <w:spacing w:after="180"/>
        <w:jc w:val="both"/>
        <w:rPr>
          <w:rFonts w:ascii="Times New Roman" w:eastAsiaTheme="minorEastAsia" w:hAnsi="Times New Roman"/>
          <w:lang w:eastAsia="zh-CN"/>
        </w:rPr>
      </w:pPr>
    </w:p>
    <w:p w14:paraId="565AE044" w14:textId="6A435B3A" w:rsidR="00627C21" w:rsidRPr="009410D5" w:rsidRDefault="00627C21" w:rsidP="009410D5">
      <w:pPr>
        <w:spacing w:after="180"/>
        <w:jc w:val="both"/>
        <w:rPr>
          <w:rFonts w:ascii="Times New Roman" w:eastAsiaTheme="minorEastAsia" w:hAnsi="Times New Roman"/>
          <w:lang w:val="en-US" w:eastAsia="zh-CN"/>
        </w:rPr>
      </w:pPr>
    </w:p>
    <w:bookmarkEnd w:id="2"/>
    <w:bookmarkEnd w:id="8"/>
    <w:p w14:paraId="08F4F8C0" w14:textId="5FCD63BC" w:rsidR="00941DB7" w:rsidRDefault="00941DB7" w:rsidP="00941DB7">
      <w:pPr>
        <w:pStyle w:val="Heading1"/>
        <w:tabs>
          <w:tab w:val="num" w:pos="522"/>
        </w:tabs>
        <w:ind w:left="522" w:hanging="522"/>
        <w:rPr>
          <w:lang w:val="en-US" w:eastAsia="zh-CN"/>
        </w:rPr>
      </w:pPr>
      <w:r>
        <w:rPr>
          <w:lang w:val="en-US" w:eastAsia="zh-CN"/>
        </w:rPr>
        <w:t>5.</w:t>
      </w:r>
      <w:r w:rsidRPr="00873E1F">
        <w:rPr>
          <w:rFonts w:hint="eastAsia"/>
          <w:lang w:val="en-US" w:eastAsia="zh-CN"/>
        </w:rPr>
        <w:t xml:space="preserve"> </w:t>
      </w:r>
      <w:r>
        <w:rPr>
          <w:lang w:val="en-US" w:eastAsia="zh-CN"/>
        </w:rPr>
        <w:t xml:space="preserve">Appendix-2: </w:t>
      </w:r>
      <w:r w:rsidR="008C0743">
        <w:rPr>
          <w:lang w:val="en-US" w:eastAsia="zh-CN"/>
        </w:rPr>
        <w:t xml:space="preserve">Work </w:t>
      </w:r>
      <w:r w:rsidR="005E1819">
        <w:rPr>
          <w:lang w:val="en-US" w:eastAsia="zh-CN"/>
        </w:rPr>
        <w:t>P</w:t>
      </w:r>
      <w:r w:rsidR="008C0743">
        <w:rPr>
          <w:lang w:val="en-US" w:eastAsia="zh-CN"/>
        </w:rPr>
        <w:t xml:space="preserve">lan </w:t>
      </w:r>
      <w:r w:rsidR="005E1819">
        <w:rPr>
          <w:lang w:val="en-US" w:eastAsia="zh-CN"/>
        </w:rPr>
        <w:t>– RAN4 Core Part</w:t>
      </w:r>
    </w:p>
    <w:p w14:paraId="1A32545E" w14:textId="1D58BEE8" w:rsidR="00DE4006" w:rsidRDefault="00DE4006" w:rsidP="00DE4006">
      <w:pPr>
        <w:rPr>
          <w:rFonts w:eastAsiaTheme="minorEastAsia"/>
          <w:lang w:val="en-US" w:eastAsia="zh-CN"/>
        </w:rPr>
      </w:pPr>
    </w:p>
    <w:p w14:paraId="54AC7E9B" w14:textId="7881E65C" w:rsidR="00096552" w:rsidRDefault="00DE4006" w:rsidP="00DE4006">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following approved RAN4 work plan (core part) is provided in </w:t>
      </w:r>
      <w:r w:rsidR="00096552">
        <w:rPr>
          <w:rFonts w:eastAsiaTheme="minorEastAsia"/>
          <w:lang w:val="en-US" w:eastAsia="zh-CN"/>
        </w:rPr>
        <w:t xml:space="preserve">RAN4#110bis [3]. </w:t>
      </w:r>
    </w:p>
    <w:p w14:paraId="70A08938" w14:textId="2FD9E17E" w:rsidR="00DE4006" w:rsidRDefault="00DE4006" w:rsidP="00DE4006">
      <w:pPr>
        <w:rPr>
          <w:rFonts w:eastAsiaTheme="minorEastAsia"/>
          <w:lang w:val="en-US" w:eastAsia="zh-CN"/>
        </w:rPr>
      </w:pPr>
      <w:r>
        <w:rPr>
          <w:rFonts w:eastAsiaTheme="minorEastAsia"/>
          <w:lang w:val="en-US" w:eastAsia="zh-CN"/>
        </w:rPr>
        <w:t xml:space="preserve"> </w:t>
      </w:r>
    </w:p>
    <w:p w14:paraId="64D6CCB7" w14:textId="375D9CE5" w:rsidR="00DE4006" w:rsidRPr="00123C4F" w:rsidRDefault="00DE4006" w:rsidP="00DE4006">
      <w:pPr>
        <w:pStyle w:val="ListParagraph"/>
        <w:numPr>
          <w:ilvl w:val="0"/>
          <w:numId w:val="5"/>
        </w:numPr>
        <w:overflowPunct/>
        <w:autoSpaceDE/>
        <w:autoSpaceDN/>
        <w:adjustRightInd/>
        <w:spacing w:after="120" w:line="259" w:lineRule="auto"/>
        <w:ind w:left="720" w:firstLineChars="0"/>
        <w:textAlignment w:val="auto"/>
        <w:rPr>
          <w:highlight w:val="green"/>
          <w:lang w:val="en-US"/>
        </w:rPr>
      </w:pPr>
      <w:r w:rsidRPr="00123C4F">
        <w:rPr>
          <w:highlight w:val="green"/>
          <w:lang w:val="en-US"/>
        </w:rPr>
        <w:t>Agreement</w:t>
      </w:r>
      <w:r>
        <w:rPr>
          <w:highlight w:val="green"/>
          <w:lang w:val="en-US"/>
        </w:rPr>
        <w:t xml:space="preserve"> </w:t>
      </w:r>
      <w:r w:rsidRPr="00123C4F">
        <w:rPr>
          <w:highlight w:val="green"/>
          <w:lang w:val="en-US"/>
        </w:rPr>
        <w:t xml:space="preserve">: </w:t>
      </w:r>
    </w:p>
    <w:p w14:paraId="1F786671" w14:textId="77777777" w:rsidR="00DE4006" w:rsidRPr="00123C4F" w:rsidRDefault="00DE4006" w:rsidP="00DE4006">
      <w:pPr>
        <w:pStyle w:val="ListParagraph"/>
        <w:numPr>
          <w:ilvl w:val="1"/>
          <w:numId w:val="5"/>
        </w:numPr>
        <w:overflowPunct/>
        <w:autoSpaceDE/>
        <w:autoSpaceDN/>
        <w:adjustRightInd/>
        <w:spacing w:after="120" w:line="259" w:lineRule="auto"/>
        <w:ind w:firstLineChars="0"/>
        <w:textAlignment w:val="auto"/>
        <w:rPr>
          <w:highlight w:val="green"/>
          <w:lang w:val="en-US"/>
        </w:rPr>
      </w:pPr>
      <w:r w:rsidRPr="00123C4F">
        <w:rPr>
          <w:highlight w:val="green"/>
          <w:lang w:val="en-US"/>
        </w:rPr>
        <w:t xml:space="preserve">Approve the work plan with the note as follows: </w:t>
      </w:r>
    </w:p>
    <w:p w14:paraId="68FECE59" w14:textId="77777777" w:rsidR="00DE4006" w:rsidRPr="00123C4F" w:rsidRDefault="00DE4006" w:rsidP="00DE4006">
      <w:pPr>
        <w:pStyle w:val="ListParagraph"/>
        <w:numPr>
          <w:ilvl w:val="2"/>
          <w:numId w:val="5"/>
        </w:numPr>
        <w:overflowPunct/>
        <w:autoSpaceDE/>
        <w:autoSpaceDN/>
        <w:adjustRightInd/>
        <w:spacing w:after="120" w:line="259" w:lineRule="auto"/>
        <w:ind w:firstLineChars="0"/>
        <w:textAlignment w:val="auto"/>
        <w:rPr>
          <w:highlight w:val="green"/>
          <w:lang w:val="en-US"/>
        </w:rPr>
      </w:pPr>
      <w:r w:rsidRPr="00123C4F">
        <w:rPr>
          <w:highlight w:val="green"/>
          <w:lang w:val="en-US"/>
        </w:rPr>
        <w:t xml:space="preserve">Note: During certain particular BS RF requirement is specified, FFS if the additional coexistence simulation to Rel-18 RAN4 co-existence study is required. </w:t>
      </w:r>
    </w:p>
    <w:p w14:paraId="123F093F" w14:textId="77777777" w:rsidR="00DE4006" w:rsidRPr="0054022F" w:rsidRDefault="00DE4006" w:rsidP="00DE4006">
      <w:pPr>
        <w:jc w:val="center"/>
        <w:rPr>
          <w:lang w:val="en-AU"/>
        </w:rPr>
      </w:pPr>
      <w:r>
        <w:t xml:space="preserve">Table 1: WI plan for </w:t>
      </w:r>
      <w:r w:rsidRPr="00F6758C">
        <w:t>Evolution of NR duplex operation</w:t>
      </w:r>
      <w:r>
        <w:t xml:space="preserve"> (RAN4 Part)</w:t>
      </w:r>
    </w:p>
    <w:tbl>
      <w:tblPr>
        <w:tblW w:w="5021" w:type="pct"/>
        <w:tblCellMar>
          <w:left w:w="0" w:type="dxa"/>
          <w:right w:w="0" w:type="dxa"/>
        </w:tblCellMar>
        <w:tblLook w:val="04A0" w:firstRow="1" w:lastRow="0" w:firstColumn="1" w:lastColumn="0" w:noHBand="0" w:noVBand="1"/>
      </w:tblPr>
      <w:tblGrid>
        <w:gridCol w:w="2261"/>
        <w:gridCol w:w="7400"/>
      </w:tblGrid>
      <w:tr w:rsidR="00DE4006" w:rsidRPr="00B51153" w14:paraId="1BB792C7" w14:textId="77777777" w:rsidTr="00C000F0">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1752725B" w14:textId="77777777" w:rsidR="00DE4006" w:rsidRPr="00B51153" w:rsidRDefault="00DE4006" w:rsidP="00C000F0">
            <w:pPr>
              <w:rPr>
                <w:b/>
              </w:rPr>
            </w:pPr>
            <w:r w:rsidRPr="00B51153">
              <w:rPr>
                <w:b/>
                <w:lang w:eastAsia="zh-CN"/>
              </w:rPr>
              <w:t>Schedule and</w:t>
            </w:r>
            <w:r w:rsidRPr="00B51153">
              <w:rPr>
                <w:b/>
              </w:rPr>
              <w:t xml:space="preserve"> TU</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50F9D6F0" w14:textId="77777777" w:rsidR="00DE4006" w:rsidRPr="00B51153" w:rsidRDefault="00DE4006" w:rsidP="00C000F0">
            <w:pPr>
              <w:rPr>
                <w:b/>
              </w:rPr>
            </w:pPr>
            <w:r w:rsidRPr="00B51153">
              <w:rPr>
                <w:b/>
              </w:rPr>
              <w:t>Work plan</w:t>
            </w:r>
          </w:p>
        </w:tc>
      </w:tr>
      <w:tr w:rsidR="00DE4006" w:rsidRPr="00B51153" w14:paraId="39CF7A96" w14:textId="77777777" w:rsidTr="00C000F0">
        <w:trPr>
          <w:trHeight w:val="45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C868ABF" w14:textId="77777777" w:rsidR="00DE4006" w:rsidRPr="00B51153" w:rsidRDefault="00DE4006" w:rsidP="00C000F0">
            <w:pPr>
              <w:rPr>
                <w:bCs/>
                <w:u w:val="single"/>
              </w:rPr>
            </w:pPr>
            <w:r w:rsidRPr="00B51153">
              <w:rPr>
                <w:bCs/>
                <w:u w:val="single"/>
              </w:rPr>
              <w:t>April, 2024</w:t>
            </w:r>
          </w:p>
          <w:p w14:paraId="0085B2E8" w14:textId="77777777" w:rsidR="00DE4006" w:rsidRPr="00B51153" w:rsidRDefault="00DE4006" w:rsidP="00C000F0">
            <w:pPr>
              <w:tabs>
                <w:tab w:val="num" w:pos="720"/>
              </w:tabs>
              <w:rPr>
                <w:bCs/>
              </w:rPr>
            </w:pPr>
            <w:r w:rsidRPr="00B51153">
              <w:rPr>
                <w:bCs/>
              </w:rPr>
              <w:t>RAN4#110bis (0.25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242D28F4" w14:textId="77777777" w:rsidR="00DE4006" w:rsidRPr="00B51153" w:rsidRDefault="00DE4006" w:rsidP="00C000F0">
            <w:pPr>
              <w:rPr>
                <w:rFonts w:eastAsiaTheme="minorEastAsia"/>
                <w:b/>
                <w:bCs/>
                <w:lang w:eastAsia="zh-CN"/>
              </w:rPr>
            </w:pPr>
            <w:r w:rsidRPr="00B51153">
              <w:rPr>
                <w:rFonts w:eastAsiaTheme="minorEastAsia"/>
                <w:b/>
                <w:bCs/>
                <w:lang w:eastAsia="zh-CN"/>
              </w:rPr>
              <w:t>RAN4</w:t>
            </w:r>
            <w:r>
              <w:rPr>
                <w:rFonts w:eastAsiaTheme="minorEastAsia"/>
                <w:b/>
                <w:bCs/>
                <w:lang w:eastAsia="zh-CN"/>
              </w:rPr>
              <w:t xml:space="preserve"> (core)</w:t>
            </w:r>
          </w:p>
          <w:p w14:paraId="7388D4BB" w14:textId="77777777" w:rsidR="00DE4006" w:rsidRPr="00B51153" w:rsidRDefault="00DE4006" w:rsidP="00DE4006">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hint="eastAsia"/>
                <w:lang w:eastAsia="zh-CN"/>
              </w:rPr>
              <w:t>St</w:t>
            </w:r>
            <w:r w:rsidRPr="00B51153">
              <w:rPr>
                <w:rFonts w:eastAsiaTheme="minorEastAsia"/>
                <w:lang w:eastAsia="zh-CN"/>
              </w:rPr>
              <w:t>art discussion on BS RF requirements for SBFD operation at gNB</w:t>
            </w:r>
          </w:p>
          <w:p w14:paraId="63560933"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rPr>
            </w:pPr>
            <w:r w:rsidRPr="00B51153">
              <w:rPr>
                <w:rFonts w:hint="eastAsia"/>
                <w:bCs/>
                <w:lang w:eastAsia="zh-CN"/>
              </w:rPr>
              <w:t>D</w:t>
            </w:r>
            <w:r w:rsidRPr="00B51153">
              <w:rPr>
                <w:bCs/>
              </w:rPr>
              <w:t>iscuss on SBFD operation impact on existing BS RF requirements</w:t>
            </w:r>
          </w:p>
          <w:p w14:paraId="76ABC41D"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rPr>
            </w:pPr>
            <w:r w:rsidRPr="00B51153">
              <w:rPr>
                <w:bCs/>
              </w:rPr>
              <w:t>Discuss on the necessity of introducing new requirements for SBFD operation, identified in study item</w:t>
            </w:r>
          </w:p>
          <w:p w14:paraId="368F7D87" w14:textId="77777777" w:rsidR="00DE4006" w:rsidRPr="00B51153" w:rsidRDefault="00DE4006" w:rsidP="00C000F0">
            <w:pPr>
              <w:rPr>
                <w:rFonts w:eastAsiaTheme="minorEastAsia"/>
                <w:b/>
                <w:bCs/>
                <w:lang w:eastAsia="zh-CN"/>
              </w:rPr>
            </w:pPr>
          </w:p>
        </w:tc>
      </w:tr>
      <w:tr w:rsidR="00DE4006" w:rsidRPr="00B51153" w14:paraId="5C1C8654" w14:textId="77777777" w:rsidTr="00C000F0">
        <w:trPr>
          <w:trHeight w:val="2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79E9E76" w14:textId="77777777" w:rsidR="00DE4006" w:rsidRPr="00B51153" w:rsidRDefault="00DE4006" w:rsidP="00C000F0">
            <w:pPr>
              <w:rPr>
                <w:bCs/>
                <w:u w:val="single"/>
              </w:rPr>
            </w:pPr>
            <w:r w:rsidRPr="00B51153">
              <w:rPr>
                <w:bCs/>
                <w:u w:val="single"/>
              </w:rPr>
              <w:t>May, 2024</w:t>
            </w:r>
          </w:p>
          <w:p w14:paraId="4B320A21" w14:textId="77777777" w:rsidR="00DE4006" w:rsidRPr="00B51153" w:rsidRDefault="00DE4006" w:rsidP="00C000F0">
            <w:pPr>
              <w:tabs>
                <w:tab w:val="num" w:pos="720"/>
              </w:tabs>
              <w:rPr>
                <w:bCs/>
              </w:rPr>
            </w:pPr>
            <w:r w:rsidRPr="00B51153">
              <w:rPr>
                <w:bCs/>
              </w:rPr>
              <w:t>RAN4#111 (0.25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9BB7817" w14:textId="77777777" w:rsidR="00DE4006" w:rsidRPr="00B51153" w:rsidRDefault="00DE4006" w:rsidP="00C000F0">
            <w:pPr>
              <w:rPr>
                <w:b/>
                <w:lang w:eastAsia="zh-CN"/>
              </w:rPr>
            </w:pPr>
            <w:r w:rsidRPr="00B51153">
              <w:rPr>
                <w:b/>
                <w:lang w:eastAsia="zh-CN"/>
              </w:rPr>
              <w:t>RAN4</w:t>
            </w:r>
            <w:r>
              <w:rPr>
                <w:rFonts w:eastAsiaTheme="minorEastAsia"/>
                <w:b/>
                <w:bCs/>
                <w:lang w:eastAsia="zh-CN"/>
              </w:rPr>
              <w:t xml:space="preserve"> (core)</w:t>
            </w:r>
          </w:p>
          <w:p w14:paraId="07FAFDF9" w14:textId="77777777" w:rsidR="00DE4006" w:rsidRPr="00B51153" w:rsidRDefault="00DE4006" w:rsidP="00DE4006">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Continue discussion on BS RF requirements for SBFD operation at gNB</w:t>
            </w:r>
          </w:p>
          <w:p w14:paraId="42EDF759"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Continue d</w:t>
            </w:r>
            <w:r w:rsidRPr="00B51153">
              <w:rPr>
                <w:bCs/>
              </w:rPr>
              <w:t>iscussion on SBFD operation impact on existing BS RF requirements</w:t>
            </w:r>
          </w:p>
          <w:p w14:paraId="3E36EC85" w14:textId="77777777" w:rsidR="00DE4006" w:rsidRPr="00FE6493" w:rsidRDefault="00DE4006" w:rsidP="00DE4006">
            <w:pPr>
              <w:pStyle w:val="ListParagraph"/>
              <w:numPr>
                <w:ilvl w:val="1"/>
                <w:numId w:val="2"/>
              </w:numPr>
              <w:tabs>
                <w:tab w:val="clear" w:pos="1080"/>
                <w:tab w:val="num" w:pos="679"/>
              </w:tabs>
              <w:snapToGrid w:val="0"/>
              <w:spacing w:after="0"/>
              <w:ind w:left="679" w:firstLineChars="0" w:hanging="283"/>
              <w:rPr>
                <w:bCs/>
              </w:rPr>
            </w:pPr>
            <w:r w:rsidRPr="00B51153">
              <w:rPr>
                <w:bCs/>
              </w:rPr>
              <w:t>Continue discussion on the necessity of introducing new requirements for SBFD operation, identified in study item</w:t>
            </w:r>
          </w:p>
        </w:tc>
      </w:tr>
      <w:tr w:rsidR="00DE4006" w:rsidRPr="00B51153" w14:paraId="36588C7F" w14:textId="77777777" w:rsidTr="00C000F0">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4D5A2074" w14:textId="77777777" w:rsidR="00DE4006" w:rsidRPr="00B51153" w:rsidRDefault="00DE4006" w:rsidP="00C000F0">
            <w:pPr>
              <w:rPr>
                <w:bCs/>
                <w:u w:val="single"/>
              </w:rPr>
            </w:pPr>
            <w:r w:rsidRPr="00B51153">
              <w:rPr>
                <w:bCs/>
                <w:u w:val="single"/>
              </w:rPr>
              <w:t>August, 2024</w:t>
            </w:r>
          </w:p>
          <w:p w14:paraId="159BD71D" w14:textId="77777777" w:rsidR="00DE4006" w:rsidRPr="00B51153" w:rsidRDefault="00DE4006" w:rsidP="00C000F0">
            <w:pPr>
              <w:tabs>
                <w:tab w:val="num" w:pos="720"/>
              </w:tabs>
              <w:rPr>
                <w:bCs/>
              </w:rPr>
            </w:pPr>
            <w:r w:rsidRPr="00B51153">
              <w:rPr>
                <w:bCs/>
              </w:rPr>
              <w:t>RAN4#112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16982644" w14:textId="77777777" w:rsidR="00DE4006" w:rsidRPr="00B51153" w:rsidRDefault="00DE4006" w:rsidP="00C000F0">
            <w:pPr>
              <w:rPr>
                <w:b/>
                <w:lang w:eastAsia="zh-CN"/>
              </w:rPr>
            </w:pPr>
            <w:r w:rsidRPr="00B51153">
              <w:rPr>
                <w:b/>
                <w:lang w:eastAsia="zh-CN"/>
              </w:rPr>
              <w:t>RAN4</w:t>
            </w:r>
            <w:r>
              <w:rPr>
                <w:rFonts w:eastAsiaTheme="minorEastAsia"/>
                <w:b/>
                <w:bCs/>
                <w:lang w:eastAsia="zh-CN"/>
              </w:rPr>
              <w:t xml:space="preserve"> (core)</w:t>
            </w:r>
          </w:p>
          <w:p w14:paraId="6600B10E" w14:textId="77777777" w:rsidR="00DE4006" w:rsidRPr="00B51153" w:rsidRDefault="00DE4006" w:rsidP="00DE4006">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Continue discussion on BS RF requirements for SBFD operation at gNB</w:t>
            </w:r>
          </w:p>
          <w:p w14:paraId="43954253"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 xml:space="preserve">Progress achieved on SBFD operation impact on some of </w:t>
            </w:r>
            <w:r w:rsidRPr="00B51153">
              <w:rPr>
                <w:bCs/>
              </w:rPr>
              <w:t>existing BS RF requirements</w:t>
            </w:r>
          </w:p>
          <w:p w14:paraId="501E34A1"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rPr>
            </w:pPr>
            <w:r w:rsidRPr="00B51153">
              <w:rPr>
                <w:bCs/>
              </w:rPr>
              <w:t xml:space="preserve">Progress achieved on the necessity </w:t>
            </w:r>
            <w:r w:rsidRPr="00B51153">
              <w:rPr>
                <w:rFonts w:hint="eastAsia"/>
                <w:bCs/>
                <w:lang w:eastAsia="zh-CN"/>
              </w:rPr>
              <w:t>for</w:t>
            </w:r>
            <w:r w:rsidRPr="00B51153">
              <w:rPr>
                <w:bCs/>
              </w:rPr>
              <w:t xml:space="preserve"> some of new requirements for SBFD operation, identified in study item</w:t>
            </w:r>
          </w:p>
          <w:p w14:paraId="31D5F375" w14:textId="77777777" w:rsidR="00DE4006" w:rsidRPr="00B51153" w:rsidRDefault="00DE4006" w:rsidP="00DE4006">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Start discussion on RRM core requirements for CLI handling mechanism(s)</w:t>
            </w:r>
          </w:p>
          <w:p w14:paraId="77E9A9B7"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Discuss the necessity of measurement requirement(s) for CLI handling scheme(s), including gNB-to-gNB and/or UE-to-UE scheme(s) down-selected</w:t>
            </w:r>
          </w:p>
          <w:p w14:paraId="5A20C5FE" w14:textId="77777777" w:rsidR="00DE4006" w:rsidRPr="00B51153" w:rsidRDefault="00DE4006" w:rsidP="00DE4006">
            <w:pPr>
              <w:pStyle w:val="ListParagraph"/>
              <w:numPr>
                <w:ilvl w:val="0"/>
                <w:numId w:val="2"/>
              </w:numPr>
              <w:snapToGrid w:val="0"/>
              <w:spacing w:after="0"/>
              <w:ind w:firstLineChars="0"/>
              <w:rPr>
                <w:rFonts w:eastAsiaTheme="minorEastAsia"/>
                <w:lang w:eastAsia="zh-CN"/>
              </w:rPr>
            </w:pPr>
            <w:r w:rsidRPr="00B51153">
              <w:rPr>
                <w:rFonts w:eastAsia="Malgun Gothic"/>
                <w:lang w:eastAsia="ko-KR"/>
              </w:rPr>
              <w:t>Start discussion on other RRM core requirements impact identified for SBFD operation</w:t>
            </w:r>
          </w:p>
        </w:tc>
      </w:tr>
      <w:tr w:rsidR="00DE4006" w:rsidRPr="00B51153" w14:paraId="37E110F8" w14:textId="77777777" w:rsidTr="00C000F0">
        <w:trPr>
          <w:trHeight w:val="2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7E12BB33" w14:textId="77777777" w:rsidR="00DE4006" w:rsidRPr="00B51153" w:rsidRDefault="00DE4006" w:rsidP="00C000F0">
            <w:pPr>
              <w:rPr>
                <w:bCs/>
                <w:u w:val="single"/>
              </w:rPr>
            </w:pPr>
            <w:r w:rsidRPr="00B51153">
              <w:rPr>
                <w:bCs/>
                <w:u w:val="single"/>
              </w:rPr>
              <w:t>October,2024</w:t>
            </w:r>
          </w:p>
          <w:p w14:paraId="2FA49647" w14:textId="77777777" w:rsidR="00DE4006" w:rsidRPr="00B51153" w:rsidRDefault="00DE4006" w:rsidP="00C000F0">
            <w:pPr>
              <w:tabs>
                <w:tab w:val="num" w:pos="720"/>
              </w:tabs>
              <w:rPr>
                <w:bCs/>
              </w:rPr>
            </w:pPr>
            <w:r w:rsidRPr="00B51153">
              <w:rPr>
                <w:bCs/>
              </w:rPr>
              <w:t>RAN4#112bis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5825FA48" w14:textId="77777777" w:rsidR="00DE4006" w:rsidRPr="00B51153" w:rsidRDefault="00DE4006" w:rsidP="00C000F0">
            <w:pPr>
              <w:tabs>
                <w:tab w:val="left" w:pos="360"/>
              </w:tabs>
              <w:rPr>
                <w:b/>
                <w:bCs/>
                <w:kern w:val="24"/>
              </w:rPr>
            </w:pPr>
            <w:r w:rsidRPr="00B51153">
              <w:rPr>
                <w:b/>
                <w:bCs/>
                <w:kern w:val="24"/>
              </w:rPr>
              <w:t>RAN4</w:t>
            </w:r>
            <w:r>
              <w:rPr>
                <w:rFonts w:eastAsiaTheme="minorEastAsia"/>
                <w:b/>
                <w:bCs/>
                <w:lang w:eastAsia="zh-CN"/>
              </w:rPr>
              <w:t xml:space="preserve"> (core)</w:t>
            </w:r>
          </w:p>
          <w:p w14:paraId="43FF89DA" w14:textId="77777777" w:rsidR="00DE4006" w:rsidRPr="00B51153" w:rsidRDefault="00DE4006" w:rsidP="00DE4006">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Continue discussion on BS RF requirements for SBFD operation at gNB</w:t>
            </w:r>
          </w:p>
          <w:p w14:paraId="3D58470A"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 xml:space="preserve">Progress achieved on SBFD operation impact on some of </w:t>
            </w:r>
            <w:r w:rsidRPr="00B51153">
              <w:rPr>
                <w:bCs/>
              </w:rPr>
              <w:t>existing BS RF requirements</w:t>
            </w:r>
          </w:p>
          <w:p w14:paraId="7EAA121C"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rPr>
            </w:pPr>
            <w:r w:rsidRPr="00B51153">
              <w:rPr>
                <w:bCs/>
              </w:rPr>
              <w:t xml:space="preserve">Progress achieved on the necessity </w:t>
            </w:r>
            <w:r w:rsidRPr="00B51153">
              <w:rPr>
                <w:rFonts w:hint="eastAsia"/>
                <w:bCs/>
                <w:lang w:eastAsia="zh-CN"/>
              </w:rPr>
              <w:t>for</w:t>
            </w:r>
            <w:r w:rsidRPr="00B51153">
              <w:rPr>
                <w:bCs/>
              </w:rPr>
              <w:t xml:space="preserve"> some of new requirements for SBFD operation, identified in study item</w:t>
            </w:r>
          </w:p>
          <w:p w14:paraId="5D85C750" w14:textId="77777777" w:rsidR="00DE4006" w:rsidRPr="00B51153" w:rsidRDefault="00DE4006" w:rsidP="00DE4006">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lastRenderedPageBreak/>
              <w:t>Continue discussion on RRM core requirements for CLI handling mechanism(s)</w:t>
            </w:r>
          </w:p>
          <w:p w14:paraId="703C2DBD"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Further discuss the necessity of measurement requirement(s) for CLI handling scheme(s), including gNB-to-gNB and/or UE-to-UE scheme(s) down-selected</w:t>
            </w:r>
          </w:p>
          <w:p w14:paraId="4FB39828" w14:textId="77777777" w:rsidR="00DE4006" w:rsidRPr="00B51153" w:rsidRDefault="00DE4006" w:rsidP="00DE4006">
            <w:pPr>
              <w:pStyle w:val="ListParagraph"/>
              <w:numPr>
                <w:ilvl w:val="0"/>
                <w:numId w:val="2"/>
              </w:numPr>
              <w:snapToGrid w:val="0"/>
              <w:spacing w:after="0"/>
              <w:ind w:firstLineChars="0"/>
              <w:rPr>
                <w:rFonts w:eastAsiaTheme="minorEastAsia"/>
                <w:bCs/>
                <w:lang w:eastAsia="zh-CN"/>
              </w:rPr>
            </w:pPr>
            <w:r w:rsidRPr="00B51153">
              <w:rPr>
                <w:rFonts w:eastAsia="Malgun Gothic"/>
                <w:lang w:eastAsia="ko-KR"/>
              </w:rPr>
              <w:t>Continue discussion on other RRM core requirements impact identified for SBFD operation</w:t>
            </w:r>
          </w:p>
        </w:tc>
      </w:tr>
      <w:tr w:rsidR="00DE4006" w:rsidRPr="00B51153" w14:paraId="457FF700" w14:textId="77777777" w:rsidTr="00C000F0">
        <w:trPr>
          <w:trHeight w:val="107"/>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054DD26" w14:textId="77777777" w:rsidR="00DE4006" w:rsidRPr="00B51153" w:rsidRDefault="00DE4006" w:rsidP="00C000F0">
            <w:pPr>
              <w:rPr>
                <w:bCs/>
                <w:u w:val="single"/>
              </w:rPr>
            </w:pPr>
            <w:r w:rsidRPr="00B51153">
              <w:rPr>
                <w:bCs/>
                <w:u w:val="single"/>
              </w:rPr>
              <w:lastRenderedPageBreak/>
              <w:t>November, 2024</w:t>
            </w:r>
          </w:p>
          <w:p w14:paraId="62B4D996" w14:textId="77777777" w:rsidR="00DE4006" w:rsidRPr="00B51153" w:rsidRDefault="00DE4006" w:rsidP="00C000F0">
            <w:pPr>
              <w:tabs>
                <w:tab w:val="num" w:pos="720"/>
              </w:tabs>
              <w:rPr>
                <w:bCs/>
              </w:rPr>
            </w:pPr>
            <w:r w:rsidRPr="00B51153">
              <w:rPr>
                <w:bCs/>
              </w:rPr>
              <w:t>RAN4#113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4F0C4714" w14:textId="77777777" w:rsidR="00DE4006" w:rsidRPr="00B51153" w:rsidRDefault="00DE4006" w:rsidP="00C000F0">
            <w:pPr>
              <w:tabs>
                <w:tab w:val="left" w:pos="360"/>
              </w:tabs>
              <w:rPr>
                <w:b/>
                <w:bCs/>
                <w:kern w:val="24"/>
              </w:rPr>
            </w:pPr>
            <w:r w:rsidRPr="00B51153">
              <w:rPr>
                <w:b/>
                <w:bCs/>
                <w:kern w:val="24"/>
              </w:rPr>
              <w:t>RAN4</w:t>
            </w:r>
            <w:r>
              <w:rPr>
                <w:rFonts w:eastAsiaTheme="minorEastAsia"/>
                <w:b/>
                <w:bCs/>
                <w:lang w:eastAsia="zh-CN"/>
              </w:rPr>
              <w:t xml:space="preserve"> (core)</w:t>
            </w:r>
          </w:p>
          <w:p w14:paraId="250FA036" w14:textId="77777777" w:rsidR="00DE4006" w:rsidRPr="00B51153" w:rsidRDefault="00DE4006" w:rsidP="00DE4006">
            <w:pPr>
              <w:pStyle w:val="ListParagraph"/>
              <w:numPr>
                <w:ilvl w:val="0"/>
                <w:numId w:val="4"/>
              </w:numPr>
              <w:snapToGrid w:val="0"/>
              <w:spacing w:after="0"/>
              <w:ind w:firstLineChars="0"/>
              <w:rPr>
                <w:rFonts w:eastAsiaTheme="minorEastAsia"/>
                <w:b/>
                <w:bCs/>
                <w:lang w:eastAsia="zh-CN"/>
              </w:rPr>
            </w:pPr>
            <w:r w:rsidRPr="00B51153">
              <w:rPr>
                <w:rFonts w:eastAsiaTheme="minorEastAsia"/>
                <w:lang w:eastAsia="zh-CN"/>
              </w:rPr>
              <w:t xml:space="preserve">Continue discussion on BS RF requirements for SBFD operation at gNB </w:t>
            </w:r>
          </w:p>
          <w:p w14:paraId="6381F834"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Progress achieved on SBFD operation impact on some of existing BS RF requirements</w:t>
            </w:r>
          </w:p>
          <w:p w14:paraId="0C1BD2C3"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Agree on whether new requirements for SBFD operation identified in study item are introduced</w:t>
            </w:r>
          </w:p>
          <w:p w14:paraId="22713D96" w14:textId="77777777" w:rsidR="00DE4006" w:rsidRPr="00B51153" w:rsidRDefault="00DE4006" w:rsidP="00DE4006">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6D54668D"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Progress achieved on the necessity of measurement requirement(s) for CLI handling scheme(s), including gNB-to-gNB and/or UE-to-UE scheme(s) down-selected</w:t>
            </w:r>
          </w:p>
          <w:p w14:paraId="59EF1EDD" w14:textId="77777777" w:rsidR="00DE4006" w:rsidRPr="00B51153" w:rsidRDefault="00DE4006" w:rsidP="00DE4006">
            <w:pPr>
              <w:pStyle w:val="ListParagraph"/>
              <w:numPr>
                <w:ilvl w:val="0"/>
                <w:numId w:val="4"/>
              </w:numPr>
              <w:autoSpaceDE/>
              <w:autoSpaceDN/>
              <w:spacing w:after="0"/>
              <w:ind w:firstLineChars="0"/>
              <w:contextualSpacing/>
              <w:rPr>
                <w:kern w:val="24"/>
              </w:rPr>
            </w:pPr>
            <w:r w:rsidRPr="00B51153">
              <w:rPr>
                <w:rFonts w:eastAsia="Malgun Gothic"/>
                <w:lang w:eastAsia="ko-KR"/>
              </w:rPr>
              <w:t>Continue discussion on other RRM core requirements impact identified for SBFD operation</w:t>
            </w:r>
          </w:p>
        </w:tc>
      </w:tr>
      <w:tr w:rsidR="00DE4006" w:rsidRPr="00B51153" w14:paraId="1FEB76E9" w14:textId="77777777" w:rsidTr="00C000F0">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933985C" w14:textId="77777777" w:rsidR="00DE4006" w:rsidRPr="00B51153" w:rsidRDefault="00DE4006" w:rsidP="00C000F0">
            <w:pPr>
              <w:rPr>
                <w:bCs/>
                <w:u w:val="single"/>
              </w:rPr>
            </w:pPr>
            <w:r w:rsidRPr="00B51153">
              <w:rPr>
                <w:bCs/>
                <w:u w:val="single"/>
              </w:rPr>
              <w:t>February, 2025</w:t>
            </w:r>
          </w:p>
          <w:p w14:paraId="2B68E7B3" w14:textId="77777777" w:rsidR="00DE4006" w:rsidRPr="00B51153" w:rsidRDefault="00DE4006" w:rsidP="00C000F0">
            <w:pPr>
              <w:tabs>
                <w:tab w:val="num" w:pos="720"/>
              </w:tabs>
              <w:rPr>
                <w:bCs/>
              </w:rPr>
            </w:pPr>
            <w:r w:rsidRPr="00B51153">
              <w:rPr>
                <w:bCs/>
              </w:rPr>
              <w:t>RAN4#114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728D958A" w14:textId="77777777" w:rsidR="00DE4006" w:rsidRPr="00B51153" w:rsidRDefault="00DE4006" w:rsidP="00C000F0">
            <w:pPr>
              <w:pStyle w:val="NormalWeb"/>
              <w:adjustRightInd w:val="0"/>
              <w:snapToGrid w:val="0"/>
              <w:spacing w:before="0" w:beforeAutospacing="0" w:after="0" w:afterAutospacing="0"/>
              <w:rPr>
                <w:sz w:val="20"/>
                <w:szCs w:val="20"/>
              </w:rPr>
            </w:pPr>
            <w:r w:rsidRPr="00B51153">
              <w:rPr>
                <w:b/>
                <w:bCs/>
                <w:kern w:val="24"/>
                <w:sz w:val="20"/>
                <w:szCs w:val="20"/>
              </w:rPr>
              <w:t>RAN4</w:t>
            </w:r>
            <w:r w:rsidRPr="00B12E89">
              <w:rPr>
                <w:b/>
                <w:bCs/>
                <w:kern w:val="24"/>
                <w:sz w:val="20"/>
                <w:szCs w:val="20"/>
              </w:rPr>
              <w:t xml:space="preserve"> (core)</w:t>
            </w:r>
          </w:p>
          <w:p w14:paraId="3CAED554" w14:textId="77777777" w:rsidR="00DE4006" w:rsidRPr="00B51153" w:rsidRDefault="00DE4006" w:rsidP="00DE4006">
            <w:pPr>
              <w:pStyle w:val="ListParagraph"/>
              <w:numPr>
                <w:ilvl w:val="0"/>
                <w:numId w:val="4"/>
              </w:numPr>
              <w:snapToGrid w:val="0"/>
              <w:spacing w:after="0"/>
              <w:ind w:firstLineChars="0"/>
              <w:rPr>
                <w:rFonts w:eastAsiaTheme="minorEastAsia"/>
                <w:b/>
                <w:bCs/>
                <w:lang w:eastAsia="zh-CN"/>
              </w:rPr>
            </w:pPr>
            <w:r w:rsidRPr="00B51153">
              <w:rPr>
                <w:rFonts w:eastAsiaTheme="minorEastAsia"/>
                <w:lang w:eastAsia="zh-CN"/>
              </w:rPr>
              <w:t xml:space="preserve">Continue discussion on BS RF requirements for SBFD operation at gNB: </w:t>
            </w:r>
          </w:p>
          <w:p w14:paraId="1A3ADDA5"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Agree on SBFD operation impact on all existing BS RF requirements</w:t>
            </w:r>
          </w:p>
          <w:p w14:paraId="5F55CC85"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 xml:space="preserve">Agree on new requirements identified to be introduced for SBFD operation. </w:t>
            </w:r>
          </w:p>
          <w:p w14:paraId="7993F263" w14:textId="77777777" w:rsidR="00DE4006" w:rsidRPr="00B51153" w:rsidRDefault="00DE4006" w:rsidP="00DE4006">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3BC6CBA2"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Progress achieved on the necessity of measurement requirement(s) for CLI handling scheme(s), including gNB-to-gNB and/or UE-to-UE scheme(s) down-selected</w:t>
            </w:r>
          </w:p>
          <w:p w14:paraId="547ECF81" w14:textId="77777777" w:rsidR="00DE4006" w:rsidRPr="00B51153" w:rsidRDefault="00DE4006" w:rsidP="00DE4006">
            <w:pPr>
              <w:pStyle w:val="ListParagraph"/>
              <w:numPr>
                <w:ilvl w:val="0"/>
                <w:numId w:val="3"/>
              </w:numPr>
              <w:tabs>
                <w:tab w:val="left" w:pos="360"/>
              </w:tabs>
              <w:autoSpaceDE/>
              <w:autoSpaceDN/>
              <w:snapToGrid w:val="0"/>
              <w:spacing w:after="0"/>
              <w:ind w:left="360" w:firstLineChars="0"/>
              <w:textAlignment w:val="auto"/>
              <w:rPr>
                <w:rFonts w:eastAsiaTheme="minorEastAsia"/>
                <w:lang w:eastAsia="zh-CN"/>
              </w:rPr>
            </w:pPr>
            <w:r w:rsidRPr="00B51153">
              <w:rPr>
                <w:rFonts w:eastAsia="Malgun Gothic"/>
                <w:lang w:eastAsia="ko-KR"/>
              </w:rPr>
              <w:t>Continue discussion on other RRM core requirements impact identified for SBFD operation</w:t>
            </w:r>
          </w:p>
        </w:tc>
      </w:tr>
      <w:tr w:rsidR="00DE4006" w:rsidRPr="00B51153" w14:paraId="30A341DF" w14:textId="77777777" w:rsidTr="00C000F0">
        <w:trPr>
          <w:trHeight w:val="249"/>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273D8377" w14:textId="77777777" w:rsidR="00DE4006" w:rsidRPr="00B51153" w:rsidRDefault="00DE4006" w:rsidP="00C000F0">
            <w:pPr>
              <w:rPr>
                <w:bCs/>
                <w:u w:val="single"/>
              </w:rPr>
            </w:pPr>
            <w:r w:rsidRPr="00B51153">
              <w:rPr>
                <w:bCs/>
                <w:u w:val="single"/>
              </w:rPr>
              <w:t>April, 2025</w:t>
            </w:r>
          </w:p>
          <w:p w14:paraId="7DE93642" w14:textId="77777777" w:rsidR="00DE4006" w:rsidRPr="00B51153" w:rsidRDefault="00DE4006" w:rsidP="00C000F0">
            <w:pPr>
              <w:tabs>
                <w:tab w:val="num" w:pos="720"/>
              </w:tabs>
              <w:rPr>
                <w:bCs/>
              </w:rPr>
            </w:pPr>
            <w:r w:rsidRPr="00B51153">
              <w:rPr>
                <w:bCs/>
              </w:rPr>
              <w:t>RAN4#114bis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76D36D7F" w14:textId="77777777" w:rsidR="00DE4006" w:rsidRPr="00B51153" w:rsidRDefault="00DE4006" w:rsidP="00C000F0">
            <w:pPr>
              <w:pStyle w:val="NormalWeb"/>
              <w:adjustRightInd w:val="0"/>
              <w:snapToGrid w:val="0"/>
              <w:spacing w:before="0" w:beforeAutospacing="0" w:after="0" w:afterAutospacing="0"/>
              <w:rPr>
                <w:b/>
                <w:bCs/>
                <w:kern w:val="24"/>
                <w:sz w:val="20"/>
                <w:szCs w:val="20"/>
              </w:rPr>
            </w:pPr>
            <w:r w:rsidRPr="00B51153">
              <w:rPr>
                <w:b/>
                <w:bCs/>
                <w:kern w:val="24"/>
                <w:sz w:val="20"/>
                <w:szCs w:val="20"/>
              </w:rPr>
              <w:t>RAN4</w:t>
            </w:r>
            <w:r w:rsidRPr="00B12E89">
              <w:rPr>
                <w:b/>
                <w:bCs/>
                <w:kern w:val="24"/>
                <w:sz w:val="20"/>
                <w:szCs w:val="20"/>
              </w:rPr>
              <w:t xml:space="preserve"> (core)</w:t>
            </w:r>
          </w:p>
          <w:p w14:paraId="281C9427" w14:textId="77777777" w:rsidR="00DE4006" w:rsidRPr="00B51153" w:rsidRDefault="00DE4006" w:rsidP="00DE4006">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 xml:space="preserve">Continue discussion on BS RF requirements for SBFD operation at gNB </w:t>
            </w:r>
          </w:p>
          <w:p w14:paraId="6B6C6F1C"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D</w:t>
            </w:r>
            <w:r w:rsidRPr="00B51153">
              <w:rPr>
                <w:bCs/>
              </w:rPr>
              <w:t>raft CR(s) on existing BS RF requirements’ impact for SBFD operation are provided for discussion</w:t>
            </w:r>
          </w:p>
          <w:p w14:paraId="39EF884C"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D</w:t>
            </w:r>
            <w:r w:rsidRPr="00B51153">
              <w:rPr>
                <w:bCs/>
              </w:rPr>
              <w:t>raft CR(s) on new BS RF requirements for SBFD operation, if necessity identified, are provided for discussion</w:t>
            </w:r>
          </w:p>
          <w:p w14:paraId="354CA0A7" w14:textId="77777777" w:rsidR="00DE4006" w:rsidRPr="00B51153" w:rsidRDefault="00DE4006" w:rsidP="00DE4006">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 and other identified impact(s)</w:t>
            </w:r>
          </w:p>
          <w:p w14:paraId="57BC06BA"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Draft CR(s) on measurement requirement(s) for CLI handling scheme(s), if necessity identified</w:t>
            </w:r>
          </w:p>
          <w:p w14:paraId="635AE22A" w14:textId="77777777" w:rsidR="00DE4006" w:rsidRPr="00B51153" w:rsidRDefault="00DE4006" w:rsidP="00DE4006">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Draft CR(s) on RRM core requirements impact identified for SBFD operation</w:t>
            </w:r>
          </w:p>
        </w:tc>
      </w:tr>
      <w:tr w:rsidR="00DE4006" w:rsidRPr="00B51153" w14:paraId="56D14E50" w14:textId="77777777" w:rsidTr="00C000F0">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0222CEF9" w14:textId="77777777" w:rsidR="00DE4006" w:rsidRPr="00B51153" w:rsidRDefault="00DE4006" w:rsidP="00C000F0">
            <w:pPr>
              <w:rPr>
                <w:bCs/>
                <w:u w:val="single"/>
              </w:rPr>
            </w:pPr>
            <w:r w:rsidRPr="00B51153">
              <w:rPr>
                <w:bCs/>
                <w:u w:val="single"/>
              </w:rPr>
              <w:t>May, 2025</w:t>
            </w:r>
          </w:p>
          <w:p w14:paraId="0C6ADA76" w14:textId="77777777" w:rsidR="00DE4006" w:rsidRPr="00B51153" w:rsidRDefault="00DE4006" w:rsidP="00C000F0">
            <w:pPr>
              <w:tabs>
                <w:tab w:val="num" w:pos="720"/>
              </w:tabs>
              <w:rPr>
                <w:bCs/>
              </w:rPr>
            </w:pPr>
            <w:r w:rsidRPr="00B51153">
              <w:rPr>
                <w:bCs/>
              </w:rPr>
              <w:t xml:space="preserve">RAN4#115 (1.5 </w:t>
            </w:r>
            <w:r w:rsidRPr="005452AA">
              <w:rPr>
                <w:bCs/>
              </w:rPr>
              <w:t xml:space="preserve">+ 0.5 </w:t>
            </w:r>
            <w:r w:rsidRPr="00B51153">
              <w:rPr>
                <w:bCs/>
              </w:rPr>
              <w:t>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7A4B9697" w14:textId="77777777" w:rsidR="00DE4006" w:rsidRPr="00B51153" w:rsidRDefault="00DE4006" w:rsidP="00C000F0">
            <w:pPr>
              <w:pStyle w:val="NormalWeb"/>
              <w:adjustRightInd w:val="0"/>
              <w:snapToGrid w:val="0"/>
              <w:spacing w:before="0" w:beforeAutospacing="0" w:after="0" w:afterAutospacing="0"/>
              <w:rPr>
                <w:b/>
                <w:bCs/>
                <w:kern w:val="24"/>
                <w:sz w:val="20"/>
                <w:szCs w:val="20"/>
              </w:rPr>
            </w:pPr>
            <w:r w:rsidRPr="00B51153">
              <w:rPr>
                <w:b/>
                <w:bCs/>
                <w:kern w:val="24"/>
                <w:sz w:val="20"/>
                <w:szCs w:val="20"/>
              </w:rPr>
              <w:t>RAN4 (core)</w:t>
            </w:r>
          </w:p>
          <w:p w14:paraId="631925F0" w14:textId="353AFBBC" w:rsidR="00DE4006" w:rsidRPr="00DE4006" w:rsidRDefault="00DE4006" w:rsidP="00DE4006">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 xml:space="preserve">Finalize discussion and endorse draft CR(s) on BS RF requirements and RRM requirements for SBFD operation at gNB </w:t>
            </w:r>
          </w:p>
        </w:tc>
      </w:tr>
      <w:tr w:rsidR="00DE4006" w:rsidRPr="00B51153" w14:paraId="36EF7127" w14:textId="77777777" w:rsidTr="00C000F0">
        <w:trPr>
          <w:trHeight w:val="604"/>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36B64302" w14:textId="77777777" w:rsidR="00DE4006" w:rsidRPr="00B51153" w:rsidRDefault="00DE4006" w:rsidP="00C000F0">
            <w:pPr>
              <w:rPr>
                <w:bCs/>
                <w:u w:val="single"/>
              </w:rPr>
            </w:pPr>
            <w:r w:rsidRPr="00B51153">
              <w:rPr>
                <w:bCs/>
                <w:u w:val="single"/>
                <w:lang w:eastAsia="zh-CN"/>
              </w:rPr>
              <w:t>August</w:t>
            </w:r>
            <w:r w:rsidRPr="00B51153">
              <w:rPr>
                <w:bCs/>
                <w:u w:val="single"/>
              </w:rPr>
              <w:t>, 2025</w:t>
            </w:r>
          </w:p>
          <w:p w14:paraId="09356571" w14:textId="77777777" w:rsidR="00DE4006" w:rsidRPr="00B51153" w:rsidRDefault="00DE4006" w:rsidP="00C000F0">
            <w:pPr>
              <w:rPr>
                <w:bCs/>
              </w:rPr>
            </w:pPr>
            <w:r w:rsidRPr="00B51153">
              <w:rPr>
                <w:bCs/>
              </w:rPr>
              <w:t>RAN4#116 (1.</w:t>
            </w:r>
            <w:r w:rsidRPr="005452AA">
              <w:rPr>
                <w:bCs/>
              </w:rPr>
              <w:t>5 + 0.5 TU</w:t>
            </w:r>
            <w:r w:rsidRPr="00B51153">
              <w:rPr>
                <w:bCs/>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60815EFD" w14:textId="77777777" w:rsidR="00DE4006" w:rsidRPr="00B51153" w:rsidRDefault="00DE4006" w:rsidP="00C000F0">
            <w:pPr>
              <w:pStyle w:val="NormalWeb"/>
              <w:adjustRightInd w:val="0"/>
              <w:snapToGrid w:val="0"/>
              <w:spacing w:before="0" w:beforeAutospacing="0" w:after="0" w:afterAutospacing="0"/>
              <w:rPr>
                <w:b/>
                <w:bCs/>
                <w:kern w:val="24"/>
                <w:sz w:val="20"/>
                <w:szCs w:val="20"/>
              </w:rPr>
            </w:pPr>
            <w:r w:rsidRPr="00B51153">
              <w:rPr>
                <w:b/>
                <w:bCs/>
                <w:kern w:val="24"/>
                <w:sz w:val="20"/>
                <w:szCs w:val="20"/>
              </w:rPr>
              <w:t>RAN4 (core)</w:t>
            </w:r>
          </w:p>
          <w:p w14:paraId="6F7D59EB" w14:textId="54474A1B" w:rsidR="00DE4006" w:rsidRPr="00DE4006" w:rsidRDefault="00DE4006" w:rsidP="00DE4006">
            <w:pPr>
              <w:pStyle w:val="ListParagraph"/>
              <w:numPr>
                <w:ilvl w:val="0"/>
                <w:numId w:val="2"/>
              </w:numPr>
              <w:snapToGrid w:val="0"/>
              <w:spacing w:after="0"/>
              <w:ind w:left="357" w:firstLineChars="0" w:hanging="357"/>
              <w:rPr>
                <w:bCs/>
              </w:rPr>
            </w:pPr>
            <w:r w:rsidRPr="00B51153">
              <w:rPr>
                <w:rFonts w:eastAsiaTheme="minorEastAsia"/>
                <w:lang w:eastAsia="zh-CN"/>
              </w:rPr>
              <w:t xml:space="preserve">Resolve remaining issues on BS RF requirements and RRM requirements for SBFD operation at gNB, and </w:t>
            </w:r>
            <w:r w:rsidRPr="00B51153">
              <w:rPr>
                <w:bCs/>
                <w:lang w:val="en-AU" w:eastAsia="zh-CN"/>
              </w:rPr>
              <w:t>CR updates</w:t>
            </w:r>
          </w:p>
        </w:tc>
      </w:tr>
    </w:tbl>
    <w:p w14:paraId="496A6B9C" w14:textId="77777777" w:rsidR="00DE4006" w:rsidRPr="00DE4006" w:rsidRDefault="00DE4006" w:rsidP="00DE4006">
      <w:pPr>
        <w:rPr>
          <w:rFonts w:eastAsiaTheme="minorEastAsia"/>
          <w:lang w:eastAsia="zh-CN"/>
        </w:rPr>
      </w:pPr>
    </w:p>
    <w:p w14:paraId="0B2761E7" w14:textId="77777777" w:rsidR="0055778C" w:rsidRDefault="0055778C" w:rsidP="004418D3">
      <w:pPr>
        <w:spacing w:after="180"/>
        <w:jc w:val="both"/>
        <w:rPr>
          <w:rFonts w:ascii="Times New Roman" w:eastAsiaTheme="minorEastAsia" w:hAnsi="Times New Roman"/>
          <w:lang w:val="en-US" w:eastAsia="zh-C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064EC" w14:textId="77777777" w:rsidR="008A0E34" w:rsidRDefault="008A0E34">
      <w:r>
        <w:separator/>
      </w:r>
    </w:p>
  </w:endnote>
  <w:endnote w:type="continuationSeparator" w:id="0">
    <w:p w14:paraId="35E70532" w14:textId="77777777" w:rsidR="008A0E34" w:rsidRDefault="008A0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C4C5B" w14:textId="77777777" w:rsidR="008A0E34" w:rsidRDefault="008A0E34">
      <w:r>
        <w:separator/>
      </w:r>
    </w:p>
  </w:footnote>
  <w:footnote w:type="continuationSeparator" w:id="0">
    <w:p w14:paraId="79EC034B" w14:textId="77777777" w:rsidR="008A0E34" w:rsidRDefault="008A0E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E6604"/>
    <w:multiLevelType w:val="hybridMultilevel"/>
    <w:tmpl w:val="52FCF676"/>
    <w:lvl w:ilvl="0" w:tplc="C108EC3C">
      <w:start w:val="4"/>
      <w:numFmt w:val="bullet"/>
      <w:lvlText w:val="-"/>
      <w:lvlJc w:val="left"/>
      <w:pPr>
        <w:ind w:left="644" w:hanging="360"/>
      </w:pPr>
      <w:rPr>
        <w:rFonts w:ascii="Times New Roman" w:eastAsia="Malgun Gothic" w:hAnsi="Times New Roman" w:cs="Times New Roman" w:hint="default"/>
      </w:rPr>
    </w:lvl>
    <w:lvl w:ilvl="1" w:tplc="0409000D">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58FD2F58"/>
    <w:multiLevelType w:val="hybridMultilevel"/>
    <w:tmpl w:val="731E9E7E"/>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69E84174" w:tentative="1">
      <w:start w:val="1"/>
      <w:numFmt w:val="bullet"/>
      <w:lvlText w:val=""/>
      <w:lvlJc w:val="left"/>
      <w:pPr>
        <w:tabs>
          <w:tab w:val="num" w:pos="2520"/>
        </w:tabs>
        <w:ind w:left="2520" w:hanging="360"/>
      </w:pPr>
      <w:rPr>
        <w:rFonts w:ascii="Symbol" w:hAnsi="Symbol"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61D2007D"/>
    <w:multiLevelType w:val="hybridMultilevel"/>
    <w:tmpl w:val="CA026868"/>
    <w:lvl w:ilvl="0" w:tplc="F57C358C">
      <w:start w:val="1"/>
      <w:numFmt w:val="bullet"/>
      <w:lvlText w:val=""/>
      <w:lvlJc w:val="left"/>
      <w:pPr>
        <w:tabs>
          <w:tab w:val="num" w:pos="-187"/>
        </w:tabs>
        <w:ind w:left="-187" w:hanging="360"/>
      </w:pPr>
      <w:rPr>
        <w:rFonts w:ascii="Symbol" w:hAnsi="Symbol" w:hint="default"/>
      </w:rPr>
    </w:lvl>
    <w:lvl w:ilvl="1" w:tplc="98E0790E">
      <w:start w:val="1"/>
      <w:numFmt w:val="bullet"/>
      <w:lvlText w:val=""/>
      <w:lvlJc w:val="left"/>
      <w:pPr>
        <w:tabs>
          <w:tab w:val="num" w:pos="533"/>
        </w:tabs>
        <w:ind w:left="533" w:hanging="360"/>
      </w:pPr>
      <w:rPr>
        <w:rFonts w:ascii="Symbol" w:hAnsi="Symbol" w:hint="default"/>
      </w:rPr>
    </w:lvl>
    <w:lvl w:ilvl="2" w:tplc="B30C80BE" w:tentative="1">
      <w:start w:val="1"/>
      <w:numFmt w:val="bullet"/>
      <w:lvlText w:val=""/>
      <w:lvlJc w:val="left"/>
      <w:pPr>
        <w:tabs>
          <w:tab w:val="num" w:pos="1253"/>
        </w:tabs>
        <w:ind w:left="1253" w:hanging="360"/>
      </w:pPr>
      <w:rPr>
        <w:rFonts w:ascii="Symbol" w:hAnsi="Symbol" w:hint="default"/>
      </w:rPr>
    </w:lvl>
    <w:lvl w:ilvl="3" w:tplc="59C6995E" w:tentative="1">
      <w:start w:val="1"/>
      <w:numFmt w:val="bullet"/>
      <w:lvlText w:val=""/>
      <w:lvlJc w:val="left"/>
      <w:pPr>
        <w:tabs>
          <w:tab w:val="num" w:pos="1973"/>
        </w:tabs>
        <w:ind w:left="1973" w:hanging="360"/>
      </w:pPr>
      <w:rPr>
        <w:rFonts w:ascii="Symbol" w:hAnsi="Symbol" w:hint="default"/>
      </w:rPr>
    </w:lvl>
    <w:lvl w:ilvl="4" w:tplc="4FE458A8" w:tentative="1">
      <w:start w:val="1"/>
      <w:numFmt w:val="bullet"/>
      <w:lvlText w:val=""/>
      <w:lvlJc w:val="left"/>
      <w:pPr>
        <w:tabs>
          <w:tab w:val="num" w:pos="2693"/>
        </w:tabs>
        <w:ind w:left="2693" w:hanging="360"/>
      </w:pPr>
      <w:rPr>
        <w:rFonts w:ascii="Symbol" w:hAnsi="Symbol" w:hint="default"/>
      </w:rPr>
    </w:lvl>
    <w:lvl w:ilvl="5" w:tplc="831C3966" w:tentative="1">
      <w:start w:val="1"/>
      <w:numFmt w:val="bullet"/>
      <w:lvlText w:val=""/>
      <w:lvlJc w:val="left"/>
      <w:pPr>
        <w:tabs>
          <w:tab w:val="num" w:pos="3413"/>
        </w:tabs>
        <w:ind w:left="3413" w:hanging="360"/>
      </w:pPr>
      <w:rPr>
        <w:rFonts w:ascii="Symbol" w:hAnsi="Symbol" w:hint="default"/>
      </w:rPr>
    </w:lvl>
    <w:lvl w:ilvl="6" w:tplc="8B662DBA" w:tentative="1">
      <w:start w:val="1"/>
      <w:numFmt w:val="bullet"/>
      <w:lvlText w:val=""/>
      <w:lvlJc w:val="left"/>
      <w:pPr>
        <w:tabs>
          <w:tab w:val="num" w:pos="4133"/>
        </w:tabs>
        <w:ind w:left="4133" w:hanging="360"/>
      </w:pPr>
      <w:rPr>
        <w:rFonts w:ascii="Symbol" w:hAnsi="Symbol" w:hint="default"/>
      </w:rPr>
    </w:lvl>
    <w:lvl w:ilvl="7" w:tplc="B01A8C76" w:tentative="1">
      <w:start w:val="1"/>
      <w:numFmt w:val="bullet"/>
      <w:lvlText w:val=""/>
      <w:lvlJc w:val="left"/>
      <w:pPr>
        <w:tabs>
          <w:tab w:val="num" w:pos="4853"/>
        </w:tabs>
        <w:ind w:left="4853" w:hanging="360"/>
      </w:pPr>
      <w:rPr>
        <w:rFonts w:ascii="Symbol" w:hAnsi="Symbol" w:hint="default"/>
      </w:rPr>
    </w:lvl>
    <w:lvl w:ilvl="8" w:tplc="FAA8AB60" w:tentative="1">
      <w:start w:val="1"/>
      <w:numFmt w:val="bullet"/>
      <w:lvlText w:val=""/>
      <w:lvlJc w:val="left"/>
      <w:pPr>
        <w:tabs>
          <w:tab w:val="num" w:pos="5573"/>
        </w:tabs>
        <w:ind w:left="5573" w:hanging="360"/>
      </w:pPr>
      <w:rPr>
        <w:rFonts w:ascii="Symbol" w:hAnsi="Symbol" w:hint="default"/>
      </w:rPr>
    </w:lvl>
  </w:abstractNum>
  <w:abstractNum w:abstractNumId="5" w15:restartNumberingAfterBreak="0">
    <w:nsid w:val="67771856"/>
    <w:multiLevelType w:val="hybridMultilevel"/>
    <w:tmpl w:val="854ACDF4"/>
    <w:lvl w:ilvl="0" w:tplc="DC400424">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4"/>
  </w:num>
  <w:num w:numId="4">
    <w:abstractNumId w:val="5"/>
  </w:num>
  <w:num w:numId="5">
    <w:abstractNumId w:val="2"/>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F3E"/>
    <w:rsid w:val="0003171D"/>
    <w:rsid w:val="00031C1D"/>
    <w:rsid w:val="000320DE"/>
    <w:rsid w:val="00032AF6"/>
    <w:rsid w:val="000353D1"/>
    <w:rsid w:val="000358CD"/>
    <w:rsid w:val="00036B50"/>
    <w:rsid w:val="0003705B"/>
    <w:rsid w:val="0003795B"/>
    <w:rsid w:val="00040094"/>
    <w:rsid w:val="00040797"/>
    <w:rsid w:val="00041A3E"/>
    <w:rsid w:val="000428A4"/>
    <w:rsid w:val="00044A50"/>
    <w:rsid w:val="000457A1"/>
    <w:rsid w:val="00045ED0"/>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7548"/>
    <w:rsid w:val="000877D0"/>
    <w:rsid w:val="0009360C"/>
    <w:rsid w:val="00093E7E"/>
    <w:rsid w:val="00096552"/>
    <w:rsid w:val="00096F36"/>
    <w:rsid w:val="000975EE"/>
    <w:rsid w:val="00097C14"/>
    <w:rsid w:val="00097DBC"/>
    <w:rsid w:val="000A1830"/>
    <w:rsid w:val="000A4121"/>
    <w:rsid w:val="000A4AA3"/>
    <w:rsid w:val="000A550E"/>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5B53"/>
    <w:rsid w:val="000D1CED"/>
    <w:rsid w:val="000D329B"/>
    <w:rsid w:val="000D4089"/>
    <w:rsid w:val="000D44FB"/>
    <w:rsid w:val="000D66A7"/>
    <w:rsid w:val="000D6CFC"/>
    <w:rsid w:val="000E2599"/>
    <w:rsid w:val="000E2D77"/>
    <w:rsid w:val="000E30BF"/>
    <w:rsid w:val="000E4891"/>
    <w:rsid w:val="000E537B"/>
    <w:rsid w:val="000E57D0"/>
    <w:rsid w:val="000E595A"/>
    <w:rsid w:val="000E71EF"/>
    <w:rsid w:val="000E7858"/>
    <w:rsid w:val="000F101B"/>
    <w:rsid w:val="000F30C5"/>
    <w:rsid w:val="000F330F"/>
    <w:rsid w:val="000F3A78"/>
    <w:rsid w:val="000F4188"/>
    <w:rsid w:val="000F5023"/>
    <w:rsid w:val="000F5454"/>
    <w:rsid w:val="000F7828"/>
    <w:rsid w:val="0010249C"/>
    <w:rsid w:val="00103AB6"/>
    <w:rsid w:val="00104DFD"/>
    <w:rsid w:val="0010519A"/>
    <w:rsid w:val="0010639C"/>
    <w:rsid w:val="00107688"/>
    <w:rsid w:val="00110E26"/>
    <w:rsid w:val="00114609"/>
    <w:rsid w:val="0011606E"/>
    <w:rsid w:val="001163AF"/>
    <w:rsid w:val="00117BD6"/>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53DD"/>
    <w:rsid w:val="0015707D"/>
    <w:rsid w:val="00162548"/>
    <w:rsid w:val="001628B4"/>
    <w:rsid w:val="00163D48"/>
    <w:rsid w:val="00165FD3"/>
    <w:rsid w:val="00170C9E"/>
    <w:rsid w:val="0017138B"/>
    <w:rsid w:val="00171561"/>
    <w:rsid w:val="00172183"/>
    <w:rsid w:val="0017282B"/>
    <w:rsid w:val="00174284"/>
    <w:rsid w:val="001751AB"/>
    <w:rsid w:val="00175A3F"/>
    <w:rsid w:val="00176427"/>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568E"/>
    <w:rsid w:val="001A7004"/>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72D2"/>
    <w:rsid w:val="001F0B20"/>
    <w:rsid w:val="001F102D"/>
    <w:rsid w:val="001F18A9"/>
    <w:rsid w:val="001F6C75"/>
    <w:rsid w:val="001F7E8A"/>
    <w:rsid w:val="00200A62"/>
    <w:rsid w:val="002010E0"/>
    <w:rsid w:val="0020272F"/>
    <w:rsid w:val="00203740"/>
    <w:rsid w:val="002046C7"/>
    <w:rsid w:val="00211143"/>
    <w:rsid w:val="0021162C"/>
    <w:rsid w:val="0021266C"/>
    <w:rsid w:val="00213818"/>
    <w:rsid w:val="002138EA"/>
    <w:rsid w:val="00213F84"/>
    <w:rsid w:val="00214FBD"/>
    <w:rsid w:val="00216DA0"/>
    <w:rsid w:val="00221F9A"/>
    <w:rsid w:val="00222897"/>
    <w:rsid w:val="00222B0C"/>
    <w:rsid w:val="002237CC"/>
    <w:rsid w:val="00227A12"/>
    <w:rsid w:val="0023055E"/>
    <w:rsid w:val="00230769"/>
    <w:rsid w:val="00230859"/>
    <w:rsid w:val="002321E8"/>
    <w:rsid w:val="00232E2B"/>
    <w:rsid w:val="00235394"/>
    <w:rsid w:val="00235577"/>
    <w:rsid w:val="00235AE7"/>
    <w:rsid w:val="0023668F"/>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BEE"/>
    <w:rsid w:val="002A389C"/>
    <w:rsid w:val="002A3BB8"/>
    <w:rsid w:val="002A4CD0"/>
    <w:rsid w:val="002A5939"/>
    <w:rsid w:val="002A7DA6"/>
    <w:rsid w:val="002A7DC4"/>
    <w:rsid w:val="002B00C9"/>
    <w:rsid w:val="002B1D95"/>
    <w:rsid w:val="002B516C"/>
    <w:rsid w:val="002B51B1"/>
    <w:rsid w:val="002B60C1"/>
    <w:rsid w:val="002B68B0"/>
    <w:rsid w:val="002C1090"/>
    <w:rsid w:val="002C297F"/>
    <w:rsid w:val="002C2A07"/>
    <w:rsid w:val="002C32A9"/>
    <w:rsid w:val="002C340A"/>
    <w:rsid w:val="002C3573"/>
    <w:rsid w:val="002C4B52"/>
    <w:rsid w:val="002C4DF1"/>
    <w:rsid w:val="002C5C0E"/>
    <w:rsid w:val="002D03E5"/>
    <w:rsid w:val="002D0B21"/>
    <w:rsid w:val="002D11ED"/>
    <w:rsid w:val="002D14DE"/>
    <w:rsid w:val="002D2149"/>
    <w:rsid w:val="002D2A56"/>
    <w:rsid w:val="002D3587"/>
    <w:rsid w:val="002D36EB"/>
    <w:rsid w:val="002D7AFC"/>
    <w:rsid w:val="002E195F"/>
    <w:rsid w:val="002E2A1C"/>
    <w:rsid w:val="002E2CBE"/>
    <w:rsid w:val="002E2CE9"/>
    <w:rsid w:val="002E3288"/>
    <w:rsid w:val="002E345E"/>
    <w:rsid w:val="002E3BF7"/>
    <w:rsid w:val="002E549E"/>
    <w:rsid w:val="002E5694"/>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02CF"/>
    <w:rsid w:val="00322146"/>
    <w:rsid w:val="00323613"/>
    <w:rsid w:val="00324956"/>
    <w:rsid w:val="0032544D"/>
    <w:rsid w:val="003260D7"/>
    <w:rsid w:val="003267D0"/>
    <w:rsid w:val="00326CAF"/>
    <w:rsid w:val="003302F3"/>
    <w:rsid w:val="003303EF"/>
    <w:rsid w:val="0033138D"/>
    <w:rsid w:val="00331BEC"/>
    <w:rsid w:val="003321FF"/>
    <w:rsid w:val="00332A1C"/>
    <w:rsid w:val="003356B9"/>
    <w:rsid w:val="00337A28"/>
    <w:rsid w:val="003401E2"/>
    <w:rsid w:val="00341646"/>
    <w:rsid w:val="00342CE8"/>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9EE"/>
    <w:rsid w:val="00391FCC"/>
    <w:rsid w:val="00392D61"/>
    <w:rsid w:val="00393042"/>
    <w:rsid w:val="003938F7"/>
    <w:rsid w:val="00394AD5"/>
    <w:rsid w:val="003959F3"/>
    <w:rsid w:val="00395C5E"/>
    <w:rsid w:val="0039642D"/>
    <w:rsid w:val="003A066B"/>
    <w:rsid w:val="003A1DC8"/>
    <w:rsid w:val="003A2E40"/>
    <w:rsid w:val="003A342C"/>
    <w:rsid w:val="003A36EC"/>
    <w:rsid w:val="003A43FE"/>
    <w:rsid w:val="003A4F44"/>
    <w:rsid w:val="003A72FB"/>
    <w:rsid w:val="003A7EDE"/>
    <w:rsid w:val="003B0158"/>
    <w:rsid w:val="003B027F"/>
    <w:rsid w:val="003B0688"/>
    <w:rsid w:val="003B0EAA"/>
    <w:rsid w:val="003B1617"/>
    <w:rsid w:val="003B332F"/>
    <w:rsid w:val="003B3CB3"/>
    <w:rsid w:val="003B469B"/>
    <w:rsid w:val="003B4DE7"/>
    <w:rsid w:val="003B56DB"/>
    <w:rsid w:val="003B5A80"/>
    <w:rsid w:val="003B755E"/>
    <w:rsid w:val="003C000B"/>
    <w:rsid w:val="003C0FF6"/>
    <w:rsid w:val="003C1CA8"/>
    <w:rsid w:val="003C228E"/>
    <w:rsid w:val="003C30F4"/>
    <w:rsid w:val="003C3CDD"/>
    <w:rsid w:val="003C4274"/>
    <w:rsid w:val="003C4B41"/>
    <w:rsid w:val="003C51E7"/>
    <w:rsid w:val="003C6224"/>
    <w:rsid w:val="003C7B1F"/>
    <w:rsid w:val="003D0331"/>
    <w:rsid w:val="003D0CBF"/>
    <w:rsid w:val="003D1EFD"/>
    <w:rsid w:val="003D28BF"/>
    <w:rsid w:val="003D3E03"/>
    <w:rsid w:val="003D4215"/>
    <w:rsid w:val="003D576B"/>
    <w:rsid w:val="003D76A6"/>
    <w:rsid w:val="003D7719"/>
    <w:rsid w:val="003E0E24"/>
    <w:rsid w:val="003E1EEF"/>
    <w:rsid w:val="003E456F"/>
    <w:rsid w:val="003E741E"/>
    <w:rsid w:val="003E7C5E"/>
    <w:rsid w:val="003F0C1D"/>
    <w:rsid w:val="003F1C1B"/>
    <w:rsid w:val="003F2FEF"/>
    <w:rsid w:val="003F3452"/>
    <w:rsid w:val="003F35B1"/>
    <w:rsid w:val="003F6C42"/>
    <w:rsid w:val="003F6D17"/>
    <w:rsid w:val="003F7EEC"/>
    <w:rsid w:val="004007FE"/>
    <w:rsid w:val="00401144"/>
    <w:rsid w:val="00403CE7"/>
    <w:rsid w:val="00407661"/>
    <w:rsid w:val="00410314"/>
    <w:rsid w:val="00411995"/>
    <w:rsid w:val="00412063"/>
    <w:rsid w:val="00412EB1"/>
    <w:rsid w:val="00414118"/>
    <w:rsid w:val="00416084"/>
    <w:rsid w:val="00416811"/>
    <w:rsid w:val="004168BB"/>
    <w:rsid w:val="00416F79"/>
    <w:rsid w:val="00417DFD"/>
    <w:rsid w:val="00420587"/>
    <w:rsid w:val="00422F51"/>
    <w:rsid w:val="00423E9E"/>
    <w:rsid w:val="00424F8C"/>
    <w:rsid w:val="004255E1"/>
    <w:rsid w:val="004271BA"/>
    <w:rsid w:val="004328AB"/>
    <w:rsid w:val="00433F81"/>
    <w:rsid w:val="00433FE0"/>
    <w:rsid w:val="004344E5"/>
    <w:rsid w:val="00434DC1"/>
    <w:rsid w:val="004350F4"/>
    <w:rsid w:val="00435144"/>
    <w:rsid w:val="0043566B"/>
    <w:rsid w:val="004412A0"/>
    <w:rsid w:val="004418D3"/>
    <w:rsid w:val="00444527"/>
    <w:rsid w:val="00445301"/>
    <w:rsid w:val="004456F4"/>
    <w:rsid w:val="00447EC3"/>
    <w:rsid w:val="00450F27"/>
    <w:rsid w:val="004523CB"/>
    <w:rsid w:val="0045267C"/>
    <w:rsid w:val="00454B47"/>
    <w:rsid w:val="00456A75"/>
    <w:rsid w:val="00461E39"/>
    <w:rsid w:val="00462D3A"/>
    <w:rsid w:val="004634EB"/>
    <w:rsid w:val="00463521"/>
    <w:rsid w:val="00465E19"/>
    <w:rsid w:val="00471125"/>
    <w:rsid w:val="0047437A"/>
    <w:rsid w:val="004761C5"/>
    <w:rsid w:val="004769C3"/>
    <w:rsid w:val="004811F4"/>
    <w:rsid w:val="004820A9"/>
    <w:rsid w:val="00484C51"/>
    <w:rsid w:val="0048543E"/>
    <w:rsid w:val="00485492"/>
    <w:rsid w:val="004854B4"/>
    <w:rsid w:val="00486711"/>
    <w:rsid w:val="004868C1"/>
    <w:rsid w:val="00486A5C"/>
    <w:rsid w:val="004871E4"/>
    <w:rsid w:val="0048750F"/>
    <w:rsid w:val="00487D36"/>
    <w:rsid w:val="00490FB2"/>
    <w:rsid w:val="004919E5"/>
    <w:rsid w:val="004929AF"/>
    <w:rsid w:val="00493D82"/>
    <w:rsid w:val="00493FA8"/>
    <w:rsid w:val="00494D6A"/>
    <w:rsid w:val="00495D6D"/>
    <w:rsid w:val="004A09D4"/>
    <w:rsid w:val="004A20DA"/>
    <w:rsid w:val="004A2652"/>
    <w:rsid w:val="004A495F"/>
    <w:rsid w:val="004A577A"/>
    <w:rsid w:val="004A71D7"/>
    <w:rsid w:val="004B149F"/>
    <w:rsid w:val="004B33EE"/>
    <w:rsid w:val="004B42CE"/>
    <w:rsid w:val="004B49EB"/>
    <w:rsid w:val="004B6095"/>
    <w:rsid w:val="004B6B0F"/>
    <w:rsid w:val="004B762D"/>
    <w:rsid w:val="004C15FF"/>
    <w:rsid w:val="004C2567"/>
    <w:rsid w:val="004C304A"/>
    <w:rsid w:val="004C33EA"/>
    <w:rsid w:val="004C68EB"/>
    <w:rsid w:val="004C6B3D"/>
    <w:rsid w:val="004D020E"/>
    <w:rsid w:val="004D0A19"/>
    <w:rsid w:val="004D21D6"/>
    <w:rsid w:val="004D286E"/>
    <w:rsid w:val="004D43CA"/>
    <w:rsid w:val="004D67CC"/>
    <w:rsid w:val="004D7E18"/>
    <w:rsid w:val="004E1ECF"/>
    <w:rsid w:val="004E2659"/>
    <w:rsid w:val="004E30DF"/>
    <w:rsid w:val="004E39EE"/>
    <w:rsid w:val="004E41AF"/>
    <w:rsid w:val="004E4237"/>
    <w:rsid w:val="004E4CF8"/>
    <w:rsid w:val="004E56E0"/>
    <w:rsid w:val="004E62C0"/>
    <w:rsid w:val="004E7329"/>
    <w:rsid w:val="004E7887"/>
    <w:rsid w:val="004F077C"/>
    <w:rsid w:val="004F0DFB"/>
    <w:rsid w:val="004F2CB0"/>
    <w:rsid w:val="004F5B20"/>
    <w:rsid w:val="005011FC"/>
    <w:rsid w:val="005017F7"/>
    <w:rsid w:val="00501BA3"/>
    <w:rsid w:val="00501FA7"/>
    <w:rsid w:val="005036A1"/>
    <w:rsid w:val="00504ACE"/>
    <w:rsid w:val="00505BFA"/>
    <w:rsid w:val="005068AE"/>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52A7"/>
    <w:rsid w:val="005452AA"/>
    <w:rsid w:val="0054788C"/>
    <w:rsid w:val="00550DD1"/>
    <w:rsid w:val="00550E5A"/>
    <w:rsid w:val="0055136F"/>
    <w:rsid w:val="005516EA"/>
    <w:rsid w:val="005576DA"/>
    <w:rsid w:val="0055778C"/>
    <w:rsid w:val="0056321E"/>
    <w:rsid w:val="0056479E"/>
    <w:rsid w:val="00571673"/>
    <w:rsid w:val="005736EC"/>
    <w:rsid w:val="005757D6"/>
    <w:rsid w:val="00580E1E"/>
    <w:rsid w:val="005814E2"/>
    <w:rsid w:val="00582081"/>
    <w:rsid w:val="00583A2D"/>
    <w:rsid w:val="0058519C"/>
    <w:rsid w:val="005872BC"/>
    <w:rsid w:val="00587552"/>
    <w:rsid w:val="00593201"/>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7C47"/>
    <w:rsid w:val="005C0423"/>
    <w:rsid w:val="005C087C"/>
    <w:rsid w:val="005C09A5"/>
    <w:rsid w:val="005C10D6"/>
    <w:rsid w:val="005C1EA6"/>
    <w:rsid w:val="005C20B6"/>
    <w:rsid w:val="005C52B4"/>
    <w:rsid w:val="005D0B99"/>
    <w:rsid w:val="005D190F"/>
    <w:rsid w:val="005D2499"/>
    <w:rsid w:val="005D308E"/>
    <w:rsid w:val="005D3A48"/>
    <w:rsid w:val="005D5AC0"/>
    <w:rsid w:val="005D6E74"/>
    <w:rsid w:val="005D7BA1"/>
    <w:rsid w:val="005D7D8C"/>
    <w:rsid w:val="005D7E46"/>
    <w:rsid w:val="005E0AF4"/>
    <w:rsid w:val="005E1819"/>
    <w:rsid w:val="005E5C23"/>
    <w:rsid w:val="005E726D"/>
    <w:rsid w:val="005E774A"/>
    <w:rsid w:val="005F006F"/>
    <w:rsid w:val="005F07E1"/>
    <w:rsid w:val="005F2145"/>
    <w:rsid w:val="005F25CC"/>
    <w:rsid w:val="005F2E6B"/>
    <w:rsid w:val="005F3925"/>
    <w:rsid w:val="005F3E0F"/>
    <w:rsid w:val="005F57D1"/>
    <w:rsid w:val="005F64C2"/>
    <w:rsid w:val="00600202"/>
    <w:rsid w:val="00600BA4"/>
    <w:rsid w:val="006016E1"/>
    <w:rsid w:val="00602D27"/>
    <w:rsid w:val="006078E8"/>
    <w:rsid w:val="00613625"/>
    <w:rsid w:val="006144A1"/>
    <w:rsid w:val="00614744"/>
    <w:rsid w:val="00616096"/>
    <w:rsid w:val="006160A2"/>
    <w:rsid w:val="0062168F"/>
    <w:rsid w:val="00622D62"/>
    <w:rsid w:val="00622DFE"/>
    <w:rsid w:val="00626535"/>
    <w:rsid w:val="00626E41"/>
    <w:rsid w:val="00627C2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AE2"/>
    <w:rsid w:val="00661B07"/>
    <w:rsid w:val="0066447B"/>
    <w:rsid w:val="006667C7"/>
    <w:rsid w:val="00666E03"/>
    <w:rsid w:val="00671AD6"/>
    <w:rsid w:val="00672307"/>
    <w:rsid w:val="006736C7"/>
    <w:rsid w:val="006808C6"/>
    <w:rsid w:val="00681BD6"/>
    <w:rsid w:val="00683E31"/>
    <w:rsid w:val="006907F9"/>
    <w:rsid w:val="006929FD"/>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3671"/>
    <w:rsid w:val="006D470A"/>
    <w:rsid w:val="006D48B8"/>
    <w:rsid w:val="006D5659"/>
    <w:rsid w:val="006D7AA3"/>
    <w:rsid w:val="006E0A73"/>
    <w:rsid w:val="006E0FEE"/>
    <w:rsid w:val="006E1B29"/>
    <w:rsid w:val="006E2F4C"/>
    <w:rsid w:val="006E36B3"/>
    <w:rsid w:val="006E57EB"/>
    <w:rsid w:val="006E59F4"/>
    <w:rsid w:val="006E675A"/>
    <w:rsid w:val="006E6C11"/>
    <w:rsid w:val="006E6ED2"/>
    <w:rsid w:val="006E7881"/>
    <w:rsid w:val="006E7FC9"/>
    <w:rsid w:val="006F3D47"/>
    <w:rsid w:val="006F5564"/>
    <w:rsid w:val="006F57C6"/>
    <w:rsid w:val="006F6967"/>
    <w:rsid w:val="006F74E4"/>
    <w:rsid w:val="006F7C0C"/>
    <w:rsid w:val="00700755"/>
    <w:rsid w:val="00700954"/>
    <w:rsid w:val="007023B9"/>
    <w:rsid w:val="00704EFF"/>
    <w:rsid w:val="0070641C"/>
    <w:rsid w:val="0070646B"/>
    <w:rsid w:val="0071041B"/>
    <w:rsid w:val="00710A2C"/>
    <w:rsid w:val="00711D12"/>
    <w:rsid w:val="0071232B"/>
    <w:rsid w:val="007130A2"/>
    <w:rsid w:val="00715463"/>
    <w:rsid w:val="007167D8"/>
    <w:rsid w:val="0071705D"/>
    <w:rsid w:val="00721E1E"/>
    <w:rsid w:val="00722413"/>
    <w:rsid w:val="0072327C"/>
    <w:rsid w:val="00725FFB"/>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9E9"/>
    <w:rsid w:val="00746CC9"/>
    <w:rsid w:val="00747516"/>
    <w:rsid w:val="00747ED1"/>
    <w:rsid w:val="00750825"/>
    <w:rsid w:val="00750FD8"/>
    <w:rsid w:val="00751001"/>
    <w:rsid w:val="007520B4"/>
    <w:rsid w:val="007530EF"/>
    <w:rsid w:val="00753BED"/>
    <w:rsid w:val="00760721"/>
    <w:rsid w:val="00760F95"/>
    <w:rsid w:val="00761E9F"/>
    <w:rsid w:val="00761F65"/>
    <w:rsid w:val="00761FA8"/>
    <w:rsid w:val="00764142"/>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9126D"/>
    <w:rsid w:val="00791B81"/>
    <w:rsid w:val="00794A50"/>
    <w:rsid w:val="007977C8"/>
    <w:rsid w:val="007A06D5"/>
    <w:rsid w:val="007A1DA0"/>
    <w:rsid w:val="007A3158"/>
    <w:rsid w:val="007A5ACC"/>
    <w:rsid w:val="007A5FE3"/>
    <w:rsid w:val="007A6D4E"/>
    <w:rsid w:val="007A6D8E"/>
    <w:rsid w:val="007A79FD"/>
    <w:rsid w:val="007A7EB9"/>
    <w:rsid w:val="007B0B9D"/>
    <w:rsid w:val="007B157E"/>
    <w:rsid w:val="007B29E0"/>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3749"/>
    <w:rsid w:val="007E4525"/>
    <w:rsid w:val="007E4CD4"/>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0294"/>
    <w:rsid w:val="00813175"/>
    <w:rsid w:val="00813872"/>
    <w:rsid w:val="00813D73"/>
    <w:rsid w:val="008145E5"/>
    <w:rsid w:val="00816078"/>
    <w:rsid w:val="008171F3"/>
    <w:rsid w:val="008177E3"/>
    <w:rsid w:val="00820415"/>
    <w:rsid w:val="00821DDF"/>
    <w:rsid w:val="008232F5"/>
    <w:rsid w:val="00823AA9"/>
    <w:rsid w:val="00825CD8"/>
    <w:rsid w:val="00827324"/>
    <w:rsid w:val="00830FBA"/>
    <w:rsid w:val="00832496"/>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E3E"/>
    <w:rsid w:val="008722A5"/>
    <w:rsid w:val="00873E1F"/>
    <w:rsid w:val="00874C16"/>
    <w:rsid w:val="00877D2F"/>
    <w:rsid w:val="00882F62"/>
    <w:rsid w:val="008858E2"/>
    <w:rsid w:val="008865BF"/>
    <w:rsid w:val="00886653"/>
    <w:rsid w:val="00886D1F"/>
    <w:rsid w:val="00886F1E"/>
    <w:rsid w:val="008871E9"/>
    <w:rsid w:val="008903AA"/>
    <w:rsid w:val="00891272"/>
    <w:rsid w:val="0089178B"/>
    <w:rsid w:val="00891EE1"/>
    <w:rsid w:val="00893987"/>
    <w:rsid w:val="008963EF"/>
    <w:rsid w:val="0089688E"/>
    <w:rsid w:val="008969A4"/>
    <w:rsid w:val="008A0333"/>
    <w:rsid w:val="008A0E34"/>
    <w:rsid w:val="008A1013"/>
    <w:rsid w:val="008A19E0"/>
    <w:rsid w:val="008A1AA7"/>
    <w:rsid w:val="008A1FBE"/>
    <w:rsid w:val="008A213B"/>
    <w:rsid w:val="008A4046"/>
    <w:rsid w:val="008B1CF7"/>
    <w:rsid w:val="008B1DF0"/>
    <w:rsid w:val="008B2961"/>
    <w:rsid w:val="008B2A0E"/>
    <w:rsid w:val="008B5AE7"/>
    <w:rsid w:val="008B5DB5"/>
    <w:rsid w:val="008B789A"/>
    <w:rsid w:val="008C0743"/>
    <w:rsid w:val="008C184A"/>
    <w:rsid w:val="008C31D7"/>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D73"/>
    <w:rsid w:val="00916077"/>
    <w:rsid w:val="009170A2"/>
    <w:rsid w:val="0091727C"/>
    <w:rsid w:val="009208A6"/>
    <w:rsid w:val="009232A3"/>
    <w:rsid w:val="00923E35"/>
    <w:rsid w:val="00924514"/>
    <w:rsid w:val="009256D1"/>
    <w:rsid w:val="009269B8"/>
    <w:rsid w:val="00927316"/>
    <w:rsid w:val="00927C5A"/>
    <w:rsid w:val="00931B8C"/>
    <w:rsid w:val="009331BD"/>
    <w:rsid w:val="00933D12"/>
    <w:rsid w:val="00936E69"/>
    <w:rsid w:val="00937065"/>
    <w:rsid w:val="00940285"/>
    <w:rsid w:val="009410D5"/>
    <w:rsid w:val="00941DB7"/>
    <w:rsid w:val="0094483E"/>
    <w:rsid w:val="00944EF4"/>
    <w:rsid w:val="00946425"/>
    <w:rsid w:val="00947E7E"/>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1E7"/>
    <w:rsid w:val="009863A5"/>
    <w:rsid w:val="00986DAB"/>
    <w:rsid w:val="009871F8"/>
    <w:rsid w:val="00987C8E"/>
    <w:rsid w:val="00990D90"/>
    <w:rsid w:val="009932AC"/>
    <w:rsid w:val="00996E1E"/>
    <w:rsid w:val="009A13C5"/>
    <w:rsid w:val="009A1DBF"/>
    <w:rsid w:val="009A3B3C"/>
    <w:rsid w:val="009A68E6"/>
    <w:rsid w:val="009A7598"/>
    <w:rsid w:val="009B144A"/>
    <w:rsid w:val="009B1D10"/>
    <w:rsid w:val="009B1DF8"/>
    <w:rsid w:val="009B2120"/>
    <w:rsid w:val="009B3D20"/>
    <w:rsid w:val="009B53EB"/>
    <w:rsid w:val="009B5418"/>
    <w:rsid w:val="009B5B68"/>
    <w:rsid w:val="009B6531"/>
    <w:rsid w:val="009B699F"/>
    <w:rsid w:val="009B6A2D"/>
    <w:rsid w:val="009B7197"/>
    <w:rsid w:val="009B7212"/>
    <w:rsid w:val="009C0727"/>
    <w:rsid w:val="009C1030"/>
    <w:rsid w:val="009C3207"/>
    <w:rsid w:val="009C4072"/>
    <w:rsid w:val="009C492F"/>
    <w:rsid w:val="009C5F17"/>
    <w:rsid w:val="009D087C"/>
    <w:rsid w:val="009D1C0C"/>
    <w:rsid w:val="009D279A"/>
    <w:rsid w:val="009D2FF2"/>
    <w:rsid w:val="009D3226"/>
    <w:rsid w:val="009D3385"/>
    <w:rsid w:val="009D34BB"/>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40A7"/>
    <w:rsid w:val="009F7ED2"/>
    <w:rsid w:val="00A0030E"/>
    <w:rsid w:val="00A02655"/>
    <w:rsid w:val="00A05B26"/>
    <w:rsid w:val="00A06AAF"/>
    <w:rsid w:val="00A0758F"/>
    <w:rsid w:val="00A07BCD"/>
    <w:rsid w:val="00A10439"/>
    <w:rsid w:val="00A11E3B"/>
    <w:rsid w:val="00A13468"/>
    <w:rsid w:val="00A1570A"/>
    <w:rsid w:val="00A211B4"/>
    <w:rsid w:val="00A211F9"/>
    <w:rsid w:val="00A21BC5"/>
    <w:rsid w:val="00A23EFD"/>
    <w:rsid w:val="00A306AC"/>
    <w:rsid w:val="00A327D7"/>
    <w:rsid w:val="00A33B4F"/>
    <w:rsid w:val="00A33DDF"/>
    <w:rsid w:val="00A34547"/>
    <w:rsid w:val="00A362DE"/>
    <w:rsid w:val="00A376B7"/>
    <w:rsid w:val="00A405FE"/>
    <w:rsid w:val="00A41BF5"/>
    <w:rsid w:val="00A421FA"/>
    <w:rsid w:val="00A434AD"/>
    <w:rsid w:val="00A43F09"/>
    <w:rsid w:val="00A447C4"/>
    <w:rsid w:val="00A469E7"/>
    <w:rsid w:val="00A503DB"/>
    <w:rsid w:val="00A52133"/>
    <w:rsid w:val="00A548ED"/>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57B3"/>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2FD3"/>
    <w:rsid w:val="00B0508E"/>
    <w:rsid w:val="00B05F90"/>
    <w:rsid w:val="00B072AB"/>
    <w:rsid w:val="00B07BC6"/>
    <w:rsid w:val="00B1071A"/>
    <w:rsid w:val="00B110EE"/>
    <w:rsid w:val="00B12E89"/>
    <w:rsid w:val="00B1607C"/>
    <w:rsid w:val="00B163F8"/>
    <w:rsid w:val="00B17E5F"/>
    <w:rsid w:val="00B17F9F"/>
    <w:rsid w:val="00B21700"/>
    <w:rsid w:val="00B21709"/>
    <w:rsid w:val="00B23A8F"/>
    <w:rsid w:val="00B2472D"/>
    <w:rsid w:val="00B2549F"/>
    <w:rsid w:val="00B267DD"/>
    <w:rsid w:val="00B271A9"/>
    <w:rsid w:val="00B319B3"/>
    <w:rsid w:val="00B31E0D"/>
    <w:rsid w:val="00B36DD9"/>
    <w:rsid w:val="00B40767"/>
    <w:rsid w:val="00B4096C"/>
    <w:rsid w:val="00B42A45"/>
    <w:rsid w:val="00B46DAB"/>
    <w:rsid w:val="00B51652"/>
    <w:rsid w:val="00B536E2"/>
    <w:rsid w:val="00B546C8"/>
    <w:rsid w:val="00B57265"/>
    <w:rsid w:val="00B57C13"/>
    <w:rsid w:val="00B60328"/>
    <w:rsid w:val="00B633AE"/>
    <w:rsid w:val="00B63FFC"/>
    <w:rsid w:val="00B65009"/>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BFA"/>
    <w:rsid w:val="00BC4D87"/>
    <w:rsid w:val="00BC5982"/>
    <w:rsid w:val="00BC64C6"/>
    <w:rsid w:val="00BC6966"/>
    <w:rsid w:val="00BD0FDA"/>
    <w:rsid w:val="00BD3540"/>
    <w:rsid w:val="00BD3A7A"/>
    <w:rsid w:val="00BD44B8"/>
    <w:rsid w:val="00BD4649"/>
    <w:rsid w:val="00BD4E6B"/>
    <w:rsid w:val="00BD6404"/>
    <w:rsid w:val="00BE079B"/>
    <w:rsid w:val="00BE178E"/>
    <w:rsid w:val="00BE181D"/>
    <w:rsid w:val="00BE2412"/>
    <w:rsid w:val="00BE33AE"/>
    <w:rsid w:val="00BE35E4"/>
    <w:rsid w:val="00BE5F93"/>
    <w:rsid w:val="00BF046F"/>
    <w:rsid w:val="00BF4238"/>
    <w:rsid w:val="00BF5743"/>
    <w:rsid w:val="00BF5A64"/>
    <w:rsid w:val="00BF6E31"/>
    <w:rsid w:val="00BF6FE4"/>
    <w:rsid w:val="00BF774E"/>
    <w:rsid w:val="00C019F0"/>
    <w:rsid w:val="00C01D50"/>
    <w:rsid w:val="00C0537C"/>
    <w:rsid w:val="00C056DC"/>
    <w:rsid w:val="00C06F88"/>
    <w:rsid w:val="00C109DE"/>
    <w:rsid w:val="00C10EC5"/>
    <w:rsid w:val="00C11BED"/>
    <w:rsid w:val="00C11C15"/>
    <w:rsid w:val="00C11C37"/>
    <w:rsid w:val="00C12637"/>
    <w:rsid w:val="00C1329B"/>
    <w:rsid w:val="00C17202"/>
    <w:rsid w:val="00C17F5B"/>
    <w:rsid w:val="00C20979"/>
    <w:rsid w:val="00C22C4E"/>
    <w:rsid w:val="00C26DBD"/>
    <w:rsid w:val="00C303E1"/>
    <w:rsid w:val="00C30A46"/>
    <w:rsid w:val="00C31283"/>
    <w:rsid w:val="00C32D94"/>
    <w:rsid w:val="00C33C48"/>
    <w:rsid w:val="00C340E5"/>
    <w:rsid w:val="00C35AA7"/>
    <w:rsid w:val="00C36880"/>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B8D"/>
    <w:rsid w:val="00C642EB"/>
    <w:rsid w:val="00C64694"/>
    <w:rsid w:val="00C6476D"/>
    <w:rsid w:val="00C65891"/>
    <w:rsid w:val="00C669E7"/>
    <w:rsid w:val="00C67637"/>
    <w:rsid w:val="00C676E2"/>
    <w:rsid w:val="00C706BF"/>
    <w:rsid w:val="00C724D3"/>
    <w:rsid w:val="00C73664"/>
    <w:rsid w:val="00C736B0"/>
    <w:rsid w:val="00C7381D"/>
    <w:rsid w:val="00C77DD9"/>
    <w:rsid w:val="00C77F3F"/>
    <w:rsid w:val="00C80F13"/>
    <w:rsid w:val="00C83F94"/>
    <w:rsid w:val="00C85354"/>
    <w:rsid w:val="00C86ABA"/>
    <w:rsid w:val="00C871FF"/>
    <w:rsid w:val="00C92AE6"/>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33C7"/>
    <w:rsid w:val="00CB349F"/>
    <w:rsid w:val="00CB3FA8"/>
    <w:rsid w:val="00CB4B5B"/>
    <w:rsid w:val="00CB4C1F"/>
    <w:rsid w:val="00CC0AE4"/>
    <w:rsid w:val="00CC25B4"/>
    <w:rsid w:val="00CC2E7B"/>
    <w:rsid w:val="00CC4AFB"/>
    <w:rsid w:val="00CC69C8"/>
    <w:rsid w:val="00CC77A2"/>
    <w:rsid w:val="00CC7AEA"/>
    <w:rsid w:val="00CD0115"/>
    <w:rsid w:val="00CD48F5"/>
    <w:rsid w:val="00CD5914"/>
    <w:rsid w:val="00CD6A1B"/>
    <w:rsid w:val="00CE022E"/>
    <w:rsid w:val="00CE0A7F"/>
    <w:rsid w:val="00CE0BB0"/>
    <w:rsid w:val="00CE1718"/>
    <w:rsid w:val="00CE4029"/>
    <w:rsid w:val="00CE64A0"/>
    <w:rsid w:val="00CF1FE6"/>
    <w:rsid w:val="00CF278C"/>
    <w:rsid w:val="00CF4156"/>
    <w:rsid w:val="00D01241"/>
    <w:rsid w:val="00D01FE3"/>
    <w:rsid w:val="00D02CA7"/>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99E"/>
    <w:rsid w:val="00D24D31"/>
    <w:rsid w:val="00D256F2"/>
    <w:rsid w:val="00D25D1C"/>
    <w:rsid w:val="00D27537"/>
    <w:rsid w:val="00D30384"/>
    <w:rsid w:val="00D30A5E"/>
    <w:rsid w:val="00D3188C"/>
    <w:rsid w:val="00D34FA0"/>
    <w:rsid w:val="00D35F9B"/>
    <w:rsid w:val="00D35FD4"/>
    <w:rsid w:val="00D3667C"/>
    <w:rsid w:val="00D36B69"/>
    <w:rsid w:val="00D37876"/>
    <w:rsid w:val="00D408DD"/>
    <w:rsid w:val="00D426A6"/>
    <w:rsid w:val="00D4570E"/>
    <w:rsid w:val="00D45D72"/>
    <w:rsid w:val="00D50C97"/>
    <w:rsid w:val="00D51E4A"/>
    <w:rsid w:val="00D520E4"/>
    <w:rsid w:val="00D5351A"/>
    <w:rsid w:val="00D539E0"/>
    <w:rsid w:val="00D53D4E"/>
    <w:rsid w:val="00D575DD"/>
    <w:rsid w:val="00D57816"/>
    <w:rsid w:val="00D57DFA"/>
    <w:rsid w:val="00D60689"/>
    <w:rsid w:val="00D65EC2"/>
    <w:rsid w:val="00D7002F"/>
    <w:rsid w:val="00D706AA"/>
    <w:rsid w:val="00D709CE"/>
    <w:rsid w:val="00D71F73"/>
    <w:rsid w:val="00D7281F"/>
    <w:rsid w:val="00D72848"/>
    <w:rsid w:val="00D73B9B"/>
    <w:rsid w:val="00D74CE2"/>
    <w:rsid w:val="00D80786"/>
    <w:rsid w:val="00D81CAB"/>
    <w:rsid w:val="00D82A65"/>
    <w:rsid w:val="00D84B7B"/>
    <w:rsid w:val="00D8576F"/>
    <w:rsid w:val="00D8677F"/>
    <w:rsid w:val="00D86CB4"/>
    <w:rsid w:val="00D87D86"/>
    <w:rsid w:val="00D903B8"/>
    <w:rsid w:val="00D90CEE"/>
    <w:rsid w:val="00D91ED1"/>
    <w:rsid w:val="00D94582"/>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61A9"/>
    <w:rsid w:val="00DB7665"/>
    <w:rsid w:val="00DC4CC6"/>
    <w:rsid w:val="00DC4D4A"/>
    <w:rsid w:val="00DC5A60"/>
    <w:rsid w:val="00DC69F0"/>
    <w:rsid w:val="00DC77DC"/>
    <w:rsid w:val="00DC781F"/>
    <w:rsid w:val="00DD0C2C"/>
    <w:rsid w:val="00DD234B"/>
    <w:rsid w:val="00DD28BC"/>
    <w:rsid w:val="00DD39E0"/>
    <w:rsid w:val="00DD6D1B"/>
    <w:rsid w:val="00DE1A44"/>
    <w:rsid w:val="00DE31F0"/>
    <w:rsid w:val="00DE3D1C"/>
    <w:rsid w:val="00DE4006"/>
    <w:rsid w:val="00DE55A4"/>
    <w:rsid w:val="00DE6290"/>
    <w:rsid w:val="00DE6A4E"/>
    <w:rsid w:val="00DF0174"/>
    <w:rsid w:val="00DF13CF"/>
    <w:rsid w:val="00DF2E94"/>
    <w:rsid w:val="00DF4FAA"/>
    <w:rsid w:val="00DF50AF"/>
    <w:rsid w:val="00DF5483"/>
    <w:rsid w:val="00DF72F8"/>
    <w:rsid w:val="00DF734A"/>
    <w:rsid w:val="00E007F0"/>
    <w:rsid w:val="00E0172F"/>
    <w:rsid w:val="00E01CC3"/>
    <w:rsid w:val="00E0227D"/>
    <w:rsid w:val="00E04056"/>
    <w:rsid w:val="00E04B84"/>
    <w:rsid w:val="00E05051"/>
    <w:rsid w:val="00E0603D"/>
    <w:rsid w:val="00E06CFB"/>
    <w:rsid w:val="00E06FDA"/>
    <w:rsid w:val="00E1068A"/>
    <w:rsid w:val="00E12E8C"/>
    <w:rsid w:val="00E13CCE"/>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3CD2"/>
    <w:rsid w:val="00E35C77"/>
    <w:rsid w:val="00E374D1"/>
    <w:rsid w:val="00E40E90"/>
    <w:rsid w:val="00E42153"/>
    <w:rsid w:val="00E4303D"/>
    <w:rsid w:val="00E4598B"/>
    <w:rsid w:val="00E465FA"/>
    <w:rsid w:val="00E50AE3"/>
    <w:rsid w:val="00E50E23"/>
    <w:rsid w:val="00E531EB"/>
    <w:rsid w:val="00E53A18"/>
    <w:rsid w:val="00E54874"/>
    <w:rsid w:val="00E54B6F"/>
    <w:rsid w:val="00E55ACA"/>
    <w:rsid w:val="00E57438"/>
    <w:rsid w:val="00E57B74"/>
    <w:rsid w:val="00E629E1"/>
    <w:rsid w:val="00E62B51"/>
    <w:rsid w:val="00E63DE7"/>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C1A60"/>
    <w:rsid w:val="00EC1DD4"/>
    <w:rsid w:val="00EC322D"/>
    <w:rsid w:val="00EC3D3C"/>
    <w:rsid w:val="00EC4741"/>
    <w:rsid w:val="00ED014D"/>
    <w:rsid w:val="00ED1B43"/>
    <w:rsid w:val="00ED1F71"/>
    <w:rsid w:val="00ED3307"/>
    <w:rsid w:val="00ED4182"/>
    <w:rsid w:val="00EE14C9"/>
    <w:rsid w:val="00EE2852"/>
    <w:rsid w:val="00EF55EB"/>
    <w:rsid w:val="00EF6797"/>
    <w:rsid w:val="00F00B3F"/>
    <w:rsid w:val="00F00DCC"/>
    <w:rsid w:val="00F0156F"/>
    <w:rsid w:val="00F01F3D"/>
    <w:rsid w:val="00F040C5"/>
    <w:rsid w:val="00F05267"/>
    <w:rsid w:val="00F052EE"/>
    <w:rsid w:val="00F058ED"/>
    <w:rsid w:val="00F05AC8"/>
    <w:rsid w:val="00F07167"/>
    <w:rsid w:val="00F072D8"/>
    <w:rsid w:val="00F07CE0"/>
    <w:rsid w:val="00F07D73"/>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5070"/>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95AE406-D37A-4BF0-BC3B-D3EC3AF0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941</TotalTime>
  <Pages>8</Pages>
  <Words>3365</Words>
  <Characters>19185</Characters>
  <Application>Microsoft Office Word</Application>
  <DocSecurity>0</DocSecurity>
  <Lines>159</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22505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6</cp:revision>
  <cp:lastPrinted>2019-04-25T01:09:00Z</cp:lastPrinted>
  <dcterms:created xsi:type="dcterms:W3CDTF">2025-05-07T12:05:00Z</dcterms:created>
  <dcterms:modified xsi:type="dcterms:W3CDTF">2025-05-09T15:16:00Z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